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6"/>
        <w:gridCol w:w="137"/>
        <w:gridCol w:w="7342"/>
      </w:tblGrid>
      <w:tr w:rsidR="00D66E0E" w:rsidRPr="00DC2711" w14:paraId="29E9EAC0"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2071BBC3" w14:textId="43F61900" w:rsidR="00D66E0E" w:rsidRPr="00DC2711" w:rsidRDefault="00D66E0E" w:rsidP="00BC269C">
            <w:pP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ตัวชี้วัด</w:t>
            </w:r>
            <w:r w:rsidRPr="00DC2711">
              <w:rPr>
                <w:rFonts w:ascii="TH SarabunIT๙" w:hAnsi="TH SarabunIT๙" w:cs="TH SarabunIT๙"/>
                <w:b/>
                <w:bCs/>
                <w:color w:val="000000" w:themeColor="text1"/>
                <w:sz w:val="32"/>
                <w:szCs w:val="32"/>
              </w:rPr>
              <w:t xml:space="preserve"> function</w:t>
            </w:r>
          </w:p>
        </w:tc>
        <w:tc>
          <w:tcPr>
            <w:tcW w:w="7342" w:type="dxa"/>
            <w:tcBorders>
              <w:top w:val="single" w:sz="4" w:space="0" w:color="auto"/>
              <w:left w:val="single" w:sz="4" w:space="0" w:color="auto"/>
              <w:bottom w:val="single" w:sz="4" w:space="0" w:color="auto"/>
              <w:right w:val="single" w:sz="4" w:space="0" w:color="auto"/>
            </w:tcBorders>
          </w:tcPr>
          <w:p w14:paraId="463CEA00" w14:textId="1C53D439" w:rsidR="00D66E0E" w:rsidRPr="00DC2711" w:rsidRDefault="00E03349" w:rsidP="00753D60">
            <w:pPr>
              <w:jc w:val="thaiDistribute"/>
              <w:rPr>
                <w:rFonts w:ascii="TH SarabunIT๙" w:hAnsi="TH SarabunIT๙" w:cs="TH SarabunIT๙"/>
                <w:b/>
                <w:color w:val="000000" w:themeColor="text1"/>
                <w:sz w:val="32"/>
                <w:szCs w:val="32"/>
                <w:cs/>
              </w:rPr>
            </w:pPr>
            <w:r w:rsidRPr="00DC2711">
              <w:rPr>
                <w:rFonts w:ascii="TH SarabunIT๙" w:hAnsi="TH SarabunIT๙" w:cs="TH SarabunIT๙"/>
                <w:b/>
                <w:bCs/>
                <w:color w:val="000000" w:themeColor="text1"/>
                <w:sz w:val="32"/>
                <w:szCs w:val="32"/>
                <w:cs/>
              </w:rPr>
              <w:t>ระดับความสำเร็จของการขับเคลื่อนการดำเนินงานการเบิกจ่ายเงินงบประมาณ</w:t>
            </w:r>
            <w:r w:rsidR="00D66E0E" w:rsidRPr="00DC2711">
              <w:rPr>
                <w:rFonts w:ascii="TH SarabunIT๙" w:hAnsi="TH SarabunIT๙" w:cs="TH SarabunIT๙"/>
                <w:b/>
                <w:bCs/>
                <w:color w:val="000000" w:themeColor="text1"/>
                <w:sz w:val="32"/>
                <w:szCs w:val="32"/>
                <w:cs/>
              </w:rPr>
              <w:t xml:space="preserve"> </w:t>
            </w:r>
          </w:p>
        </w:tc>
      </w:tr>
      <w:tr w:rsidR="00D66E0E" w:rsidRPr="00DC2711" w14:paraId="3205D727"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0DDF9F0B"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หน่วยงานที่รับการประเมิน</w:t>
            </w:r>
          </w:p>
        </w:tc>
        <w:tc>
          <w:tcPr>
            <w:tcW w:w="7342" w:type="dxa"/>
            <w:tcBorders>
              <w:top w:val="single" w:sz="4" w:space="0" w:color="auto"/>
              <w:left w:val="single" w:sz="4" w:space="0" w:color="auto"/>
              <w:bottom w:val="single" w:sz="4" w:space="0" w:color="auto"/>
              <w:right w:val="single" w:sz="4" w:space="0" w:color="auto"/>
            </w:tcBorders>
          </w:tcPr>
          <w:p w14:paraId="56E533EC" w14:textId="77777777" w:rsidR="00D66E0E" w:rsidRPr="00DC2711" w:rsidRDefault="00D66E0E" w:rsidP="00753D60">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 xml:space="preserve">กลุ่มงานบริหารนโยบายยุทธศาสตร์และประเมินผล   </w:t>
            </w:r>
          </w:p>
        </w:tc>
      </w:tr>
      <w:tr w:rsidR="00D66E0E" w:rsidRPr="00DC2711" w14:paraId="7E1C8EFA" w14:textId="77777777" w:rsidTr="00196DC1">
        <w:trPr>
          <w:trHeight w:val="440"/>
        </w:trPr>
        <w:tc>
          <w:tcPr>
            <w:tcW w:w="3573" w:type="dxa"/>
            <w:gridSpan w:val="2"/>
            <w:tcBorders>
              <w:top w:val="single" w:sz="4" w:space="0" w:color="auto"/>
              <w:left w:val="single" w:sz="4" w:space="0" w:color="auto"/>
              <w:bottom w:val="single" w:sz="4" w:space="0" w:color="auto"/>
              <w:right w:val="single" w:sz="4" w:space="0" w:color="auto"/>
            </w:tcBorders>
          </w:tcPr>
          <w:p w14:paraId="251BB4A8"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ประเด็นยุทธศาสตร์</w:t>
            </w:r>
          </w:p>
        </w:tc>
        <w:tc>
          <w:tcPr>
            <w:tcW w:w="7342" w:type="dxa"/>
            <w:tcBorders>
              <w:top w:val="single" w:sz="4" w:space="0" w:color="auto"/>
              <w:left w:val="single" w:sz="4" w:space="0" w:color="auto"/>
              <w:bottom w:val="single" w:sz="4" w:space="0" w:color="auto"/>
              <w:right w:val="single" w:sz="4" w:space="0" w:color="auto"/>
            </w:tcBorders>
          </w:tcPr>
          <w:p w14:paraId="32EE616E" w14:textId="133C0F72" w:rsidR="00D66E0E" w:rsidRPr="00DC2711" w:rsidRDefault="00065435" w:rsidP="00753D60">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ยกระดับ</w:t>
            </w:r>
            <w:r w:rsidR="00D66E0E" w:rsidRPr="00DC2711">
              <w:rPr>
                <w:rFonts w:ascii="TH SarabunIT๙" w:hAnsi="TH SarabunIT๙" w:cs="TH SarabunIT๙"/>
                <w:color w:val="000000" w:themeColor="text1"/>
                <w:sz w:val="32"/>
                <w:szCs w:val="32"/>
                <w:cs/>
              </w:rPr>
              <w:t>องค์กร</w:t>
            </w:r>
            <w:r w:rsidRPr="00DC2711">
              <w:rPr>
                <w:rFonts w:ascii="TH SarabunIT๙" w:hAnsi="TH SarabunIT๙" w:cs="TH SarabunIT๙"/>
                <w:color w:val="000000" w:themeColor="text1"/>
                <w:sz w:val="32"/>
                <w:szCs w:val="32"/>
                <w:cs/>
              </w:rPr>
              <w:t>สู่ความเป็นเลิศและ</w:t>
            </w:r>
            <w:r w:rsidR="00D66E0E" w:rsidRPr="00DC2711">
              <w:rPr>
                <w:rFonts w:ascii="TH SarabunIT๙" w:hAnsi="TH SarabunIT๙" w:cs="TH SarabunIT๙"/>
                <w:color w:val="000000" w:themeColor="text1"/>
                <w:sz w:val="32"/>
                <w:szCs w:val="32"/>
                <w:cs/>
              </w:rPr>
              <w:t>มีธรรมา</w:t>
            </w:r>
            <w:proofErr w:type="spellStart"/>
            <w:r w:rsidR="00D66E0E" w:rsidRPr="00DC2711">
              <w:rPr>
                <w:rFonts w:ascii="TH SarabunIT๙" w:hAnsi="TH SarabunIT๙" w:cs="TH SarabunIT๙"/>
                <w:color w:val="000000" w:themeColor="text1"/>
                <w:sz w:val="32"/>
                <w:szCs w:val="32"/>
                <w:cs/>
              </w:rPr>
              <w:t>ภิ</w:t>
            </w:r>
            <w:proofErr w:type="spellEnd"/>
            <w:r w:rsidR="00D66E0E" w:rsidRPr="00DC2711">
              <w:rPr>
                <w:rFonts w:ascii="TH SarabunIT๙" w:hAnsi="TH SarabunIT๙" w:cs="TH SarabunIT๙"/>
                <w:color w:val="000000" w:themeColor="text1"/>
                <w:sz w:val="32"/>
                <w:szCs w:val="32"/>
                <w:cs/>
              </w:rPr>
              <w:t>บาล</w:t>
            </w:r>
          </w:p>
        </w:tc>
      </w:tr>
      <w:tr w:rsidR="00D66E0E" w:rsidRPr="00DC2711" w14:paraId="12322723" w14:textId="77777777" w:rsidTr="009C7A88">
        <w:trPr>
          <w:trHeight w:val="264"/>
        </w:trPr>
        <w:tc>
          <w:tcPr>
            <w:tcW w:w="3573" w:type="dxa"/>
            <w:gridSpan w:val="2"/>
            <w:tcBorders>
              <w:top w:val="single" w:sz="4" w:space="0" w:color="auto"/>
              <w:left w:val="single" w:sz="4" w:space="0" w:color="auto"/>
              <w:bottom w:val="single" w:sz="4" w:space="0" w:color="auto"/>
              <w:right w:val="single" w:sz="4" w:space="0" w:color="auto"/>
            </w:tcBorders>
          </w:tcPr>
          <w:p w14:paraId="28A5FABE"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เป้าประสงค์ยุทธศาสตร์</w:t>
            </w:r>
          </w:p>
        </w:tc>
        <w:tc>
          <w:tcPr>
            <w:tcW w:w="7342" w:type="dxa"/>
            <w:tcBorders>
              <w:top w:val="single" w:sz="4" w:space="0" w:color="auto"/>
              <w:left w:val="single" w:sz="4" w:space="0" w:color="auto"/>
              <w:bottom w:val="single" w:sz="4" w:space="0" w:color="auto"/>
              <w:right w:val="single" w:sz="4" w:space="0" w:color="auto"/>
            </w:tcBorders>
          </w:tcPr>
          <w:p w14:paraId="0291107C" w14:textId="1590C0EC" w:rsidR="00D66E0E" w:rsidRPr="00DC2711" w:rsidRDefault="00755F65" w:rsidP="00755F65">
            <w:pP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การผ่านเกณฑ์คุณภาพการบริหารจัดการภาครัฐ </w:t>
            </w:r>
            <w:r w:rsidRPr="00DC2711">
              <w:rPr>
                <w:rFonts w:ascii="TH SarabunIT๙" w:hAnsi="TH SarabunIT๙" w:cs="TH SarabunIT๙"/>
                <w:color w:val="000000" w:themeColor="text1"/>
                <w:sz w:val="32"/>
                <w:szCs w:val="32"/>
              </w:rPr>
              <w:t xml:space="preserve">PMQA 4.0 </w:t>
            </w:r>
            <w:r w:rsidRPr="00DC2711">
              <w:rPr>
                <w:rFonts w:ascii="TH SarabunIT๙" w:hAnsi="TH SarabunIT๙" w:cs="TH SarabunIT๙"/>
                <w:color w:val="000000" w:themeColor="text1"/>
                <w:sz w:val="32"/>
                <w:szCs w:val="32"/>
                <w:cs/>
              </w:rPr>
              <w:t>(</w:t>
            </w:r>
            <w:r w:rsidRPr="00DC2711">
              <w:rPr>
                <w:rFonts w:ascii="TH SarabunIT๙" w:hAnsi="TH SarabunIT๙" w:cs="TH SarabunIT๙"/>
                <w:color w:val="000000" w:themeColor="text1"/>
                <w:sz w:val="32"/>
                <w:szCs w:val="32"/>
              </w:rPr>
              <w:t>Basic/Advance/Significance)</w:t>
            </w:r>
          </w:p>
        </w:tc>
      </w:tr>
      <w:tr w:rsidR="00D66E0E" w:rsidRPr="00DC2711" w14:paraId="5955F60D" w14:textId="77777777" w:rsidTr="009C7A88">
        <w:trPr>
          <w:trHeight w:val="262"/>
        </w:trPr>
        <w:tc>
          <w:tcPr>
            <w:tcW w:w="3573" w:type="dxa"/>
            <w:gridSpan w:val="2"/>
            <w:tcBorders>
              <w:top w:val="single" w:sz="4" w:space="0" w:color="auto"/>
              <w:left w:val="single" w:sz="4" w:space="0" w:color="auto"/>
              <w:bottom w:val="single" w:sz="4" w:space="0" w:color="auto"/>
              <w:right w:val="single" w:sz="4" w:space="0" w:color="auto"/>
            </w:tcBorders>
          </w:tcPr>
          <w:p w14:paraId="29142523" w14:textId="77777777" w:rsidR="00D66E0E" w:rsidRPr="00DC2711" w:rsidRDefault="00D66E0E" w:rsidP="00BC269C">
            <w:pP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 xml:space="preserve">กลุ่ม/ </w:t>
            </w:r>
            <w:r w:rsidRPr="00DC2711">
              <w:rPr>
                <w:rFonts w:ascii="TH SarabunIT๙" w:hAnsi="TH SarabunIT๙" w:cs="TH SarabunIT๙"/>
                <w:b/>
                <w:bCs/>
                <w:color w:val="000000" w:themeColor="text1"/>
                <w:sz w:val="32"/>
                <w:szCs w:val="32"/>
              </w:rPr>
              <w:t>Cluster</w:t>
            </w:r>
          </w:p>
        </w:tc>
        <w:tc>
          <w:tcPr>
            <w:tcW w:w="7342" w:type="dxa"/>
            <w:tcBorders>
              <w:top w:val="single" w:sz="4" w:space="0" w:color="auto"/>
              <w:left w:val="single" w:sz="4" w:space="0" w:color="auto"/>
              <w:bottom w:val="single" w:sz="4" w:space="0" w:color="auto"/>
              <w:right w:val="single" w:sz="4" w:space="0" w:color="auto"/>
            </w:tcBorders>
          </w:tcPr>
          <w:p w14:paraId="04E17BC5" w14:textId="77777777" w:rsidR="00D66E0E" w:rsidRPr="00DC2711" w:rsidRDefault="00D66E0E" w:rsidP="00753D60">
            <w:pPr>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กลุ่มงานบริหารนโยบายยุทธศาสตร์และประเมินผล   </w:t>
            </w:r>
          </w:p>
        </w:tc>
      </w:tr>
      <w:tr w:rsidR="00D66E0E" w:rsidRPr="00DC2711" w14:paraId="02280333" w14:textId="77777777" w:rsidTr="009C7A88">
        <w:trPr>
          <w:trHeight w:val="438"/>
        </w:trPr>
        <w:tc>
          <w:tcPr>
            <w:tcW w:w="3573" w:type="dxa"/>
            <w:gridSpan w:val="2"/>
            <w:tcBorders>
              <w:top w:val="single" w:sz="4" w:space="0" w:color="auto"/>
              <w:left w:val="single" w:sz="4" w:space="0" w:color="auto"/>
              <w:bottom w:val="single" w:sz="4" w:space="0" w:color="auto"/>
              <w:right w:val="single" w:sz="4" w:space="0" w:color="auto"/>
            </w:tcBorders>
          </w:tcPr>
          <w:p w14:paraId="51CD477C"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คำนิยาม</w:t>
            </w:r>
          </w:p>
        </w:tc>
        <w:tc>
          <w:tcPr>
            <w:tcW w:w="7342" w:type="dxa"/>
            <w:tcBorders>
              <w:top w:val="single" w:sz="4" w:space="0" w:color="auto"/>
              <w:left w:val="single" w:sz="4" w:space="0" w:color="auto"/>
              <w:bottom w:val="single" w:sz="4" w:space="0" w:color="auto"/>
              <w:right w:val="single" w:sz="4" w:space="0" w:color="auto"/>
            </w:tcBorders>
          </w:tcPr>
          <w:p w14:paraId="4B3C3610" w14:textId="49D7E323" w:rsidR="00D66E0E" w:rsidRPr="00DC2711" w:rsidRDefault="00D66E0E"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b/>
                <w:bCs/>
                <w:color w:val="000000" w:themeColor="text1"/>
                <w:sz w:val="32"/>
                <w:szCs w:val="32"/>
                <w:cs/>
              </w:rPr>
              <w:t>การเบิกจ่ายเงินงบประมาณ</w:t>
            </w:r>
            <w:r w:rsidRPr="00DC2711">
              <w:rPr>
                <w:rFonts w:ascii="TH SarabunIT๙" w:hAnsi="TH SarabunIT๙" w:cs="TH SarabunIT๙"/>
                <w:color w:val="000000" w:themeColor="text1"/>
                <w:sz w:val="32"/>
                <w:szCs w:val="32"/>
              </w:rPr>
              <w:t xml:space="preserve"> </w:t>
            </w:r>
          </w:p>
          <w:p w14:paraId="3FBC1EC4" w14:textId="69517458" w:rsidR="00EE71FC" w:rsidRPr="00DC2711" w:rsidRDefault="00D66E0E"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คือ การเร่งรัดการเบิกจ่ายงบประมาณประจำปีงบประมาณ พ.ศ. 256</w:t>
            </w:r>
            <w:r w:rsidR="00E03349" w:rsidRPr="00DC2711">
              <w:rPr>
                <w:rFonts w:ascii="TH SarabunIT๙" w:hAnsi="TH SarabunIT๙" w:cs="TH SarabunIT๙"/>
                <w:color w:val="000000" w:themeColor="text1"/>
                <w:sz w:val="32"/>
                <w:szCs w:val="32"/>
                <w:cs/>
              </w:rPr>
              <w:t>6</w:t>
            </w:r>
            <w:r w:rsidRPr="00DC2711">
              <w:rPr>
                <w:rFonts w:ascii="TH SarabunIT๙" w:hAnsi="TH SarabunIT๙" w:cs="TH SarabunIT๙"/>
                <w:color w:val="000000" w:themeColor="text1"/>
                <w:sz w:val="32"/>
                <w:szCs w:val="32"/>
                <w:cs/>
              </w:rPr>
              <w:t xml:space="preserve"> โดยประเมินจากร้อยละของการเบิกจ่ายเงินงบประมาณ</w:t>
            </w:r>
            <w:r w:rsidR="00EE71FC" w:rsidRPr="00DC2711">
              <w:rPr>
                <w:rFonts w:ascii="TH SarabunIT๙" w:hAnsi="TH SarabunIT๙" w:cs="TH SarabunIT๙"/>
                <w:color w:val="000000" w:themeColor="text1"/>
                <w:sz w:val="32"/>
                <w:szCs w:val="32"/>
                <w:cs/>
              </w:rPr>
              <w:t xml:space="preserve"> 3 ประเภท ดังนี้ </w:t>
            </w:r>
          </w:p>
          <w:p w14:paraId="0D78BAB2" w14:textId="507C823C" w:rsidR="00D66E0E" w:rsidRPr="00DC2711" w:rsidRDefault="00196DC1" w:rsidP="00196DC1">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1. </w:t>
            </w:r>
            <w:r w:rsidR="00D66E0E" w:rsidRPr="00DC2711">
              <w:rPr>
                <w:rFonts w:ascii="TH SarabunIT๙" w:hAnsi="TH SarabunIT๙" w:cs="TH SarabunIT๙"/>
                <w:color w:val="000000" w:themeColor="text1"/>
                <w:sz w:val="32"/>
                <w:szCs w:val="32"/>
                <w:cs/>
              </w:rPr>
              <w:t>รายจ่ายภาพรวม (</w:t>
            </w:r>
            <w:r w:rsidR="00C22BC8" w:rsidRPr="00DC2711">
              <w:rPr>
                <w:rFonts w:ascii="TH SarabunIT๙" w:hAnsi="TH SarabunIT๙" w:cs="TH SarabunIT๙"/>
                <w:color w:val="000000" w:themeColor="text1"/>
                <w:sz w:val="32"/>
                <w:szCs w:val="32"/>
                <w:cs/>
              </w:rPr>
              <w:t>ทุกงบประมาณรายจ่ายที่ได้รับจัดสรร ยกเว้นงบบุคลากร</w:t>
            </w:r>
            <w:r w:rsidR="00D66E0E" w:rsidRPr="00DC2711">
              <w:rPr>
                <w:rFonts w:ascii="TH SarabunIT๙" w:hAnsi="TH SarabunIT๙" w:cs="TH SarabunIT๙"/>
                <w:color w:val="000000" w:themeColor="text1"/>
                <w:sz w:val="32"/>
                <w:szCs w:val="32"/>
                <w:cs/>
              </w:rPr>
              <w:t>)</w:t>
            </w:r>
          </w:p>
          <w:p w14:paraId="1AEE1614" w14:textId="0F96A05B" w:rsidR="00EE71FC" w:rsidRPr="00DC2711" w:rsidRDefault="00196DC1" w:rsidP="00196DC1">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2. </w:t>
            </w:r>
            <w:r w:rsidR="00EE71FC" w:rsidRPr="00DC2711">
              <w:rPr>
                <w:rFonts w:ascii="TH SarabunIT๙" w:hAnsi="TH SarabunIT๙" w:cs="TH SarabunIT๙"/>
                <w:color w:val="000000" w:themeColor="text1"/>
                <w:sz w:val="32"/>
                <w:szCs w:val="32"/>
                <w:cs/>
              </w:rPr>
              <w:t>รายจ่ายประจำ (งบดำเนินงาน งบรายจ่ายอื่น ยกเว้นงบบุคลากร)</w:t>
            </w:r>
          </w:p>
          <w:p w14:paraId="1492D5A7" w14:textId="681575A9" w:rsidR="00EE71FC" w:rsidRPr="00DC2711" w:rsidRDefault="00196DC1" w:rsidP="00196DC1">
            <w:pPr>
              <w:widowControl w:val="0"/>
              <w:adjustRightInd w:val="0"/>
              <w:jc w:val="thaiDistribute"/>
              <w:textAlignment w:val="baselin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 xml:space="preserve">3. </w:t>
            </w:r>
            <w:r w:rsidR="00EE71FC" w:rsidRPr="00DC2711">
              <w:rPr>
                <w:rFonts w:ascii="TH SarabunIT๙" w:hAnsi="TH SarabunIT๙" w:cs="TH SarabunIT๙"/>
                <w:color w:val="000000" w:themeColor="text1"/>
                <w:sz w:val="32"/>
                <w:szCs w:val="32"/>
                <w:cs/>
              </w:rPr>
              <w:t>รายจ่ายลงทุน (ถ้ามี)</w:t>
            </w:r>
          </w:p>
          <w:p w14:paraId="4D8AEBEE" w14:textId="195EEC30" w:rsidR="00D66E0E" w:rsidRPr="00DC2711" w:rsidRDefault="00D66E0E"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b/>
                <w:bCs/>
                <w:color w:val="000000" w:themeColor="text1"/>
                <w:sz w:val="32"/>
                <w:szCs w:val="32"/>
                <w:cs/>
              </w:rPr>
              <w:t>เป้าหมายการเบิกจ่าย</w:t>
            </w:r>
            <w:r w:rsidRPr="00DC2711">
              <w:rPr>
                <w:rFonts w:ascii="TH SarabunIT๙" w:hAnsi="TH SarabunIT๙" w:cs="TH SarabunIT๙"/>
                <w:color w:val="000000" w:themeColor="text1"/>
                <w:sz w:val="32"/>
                <w:szCs w:val="32"/>
                <w:cs/>
              </w:rPr>
              <w:t xml:space="preserve">                                                                               </w:t>
            </w:r>
          </w:p>
          <w:p w14:paraId="40725663" w14:textId="2A67B521" w:rsidR="002C3088" w:rsidRPr="00DC2711" w:rsidRDefault="002C3088"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การกำหนดเป้าหมายการเบิกจ่ายอ้างอิงจาก</w:t>
            </w:r>
            <w:r w:rsidR="00C22BC8" w:rsidRPr="00DC2711">
              <w:rPr>
                <w:rFonts w:ascii="TH SarabunIT๙" w:hAnsi="TH SarabunIT๙" w:cs="TH SarabunIT๙"/>
                <w:color w:val="000000" w:themeColor="text1"/>
                <w:sz w:val="32"/>
                <w:szCs w:val="32"/>
                <w:cs/>
              </w:rPr>
              <w:t>มาตรการเพิ่มประสิทธิภาพการใช้จ่ายงบประมาณรายจ่ายประจำปีงบประมาณ พ.ศ.256</w:t>
            </w:r>
            <w:r w:rsidR="00F841E0" w:rsidRPr="00DC2711">
              <w:rPr>
                <w:rFonts w:ascii="TH SarabunIT๙" w:hAnsi="TH SarabunIT๙" w:cs="TH SarabunIT๙"/>
                <w:color w:val="000000" w:themeColor="text1"/>
                <w:sz w:val="32"/>
                <w:szCs w:val="32"/>
                <w:cs/>
              </w:rPr>
              <w:t>6</w:t>
            </w:r>
            <w:r w:rsidR="00C22BC8" w:rsidRPr="00DC2711">
              <w:rPr>
                <w:rFonts w:ascii="TH SarabunIT๙" w:hAnsi="TH SarabunIT๙" w:cs="TH SarabunIT๙"/>
                <w:color w:val="000000" w:themeColor="text1"/>
                <w:sz w:val="32"/>
                <w:szCs w:val="32"/>
                <w:cs/>
              </w:rPr>
              <w:t xml:space="preserve"> </w:t>
            </w:r>
            <w:r w:rsidR="00753D60" w:rsidRPr="00DC2711">
              <w:rPr>
                <w:rFonts w:ascii="TH SarabunIT๙" w:hAnsi="TH SarabunIT๙" w:cs="TH SarabunIT๙"/>
                <w:color w:val="000000" w:themeColor="text1"/>
                <w:sz w:val="32"/>
                <w:szCs w:val="32"/>
                <w:cs/>
              </w:rPr>
              <w:t>ก</w:t>
            </w:r>
            <w:r w:rsidR="00E60AED" w:rsidRPr="00DC2711">
              <w:rPr>
                <w:rFonts w:ascii="TH SarabunIT๙" w:hAnsi="TH SarabunIT๙" w:cs="TH SarabunIT๙"/>
                <w:color w:val="000000" w:themeColor="text1"/>
                <w:sz w:val="32"/>
                <w:szCs w:val="32"/>
                <w:cs/>
              </w:rPr>
              <w:t>รมอนามัย</w:t>
            </w:r>
            <w:r w:rsidRPr="00DC2711">
              <w:rPr>
                <w:rFonts w:ascii="TH SarabunIT๙" w:hAnsi="TH SarabunIT๙" w:cs="TH SarabunIT๙"/>
                <w:color w:val="000000" w:themeColor="text1"/>
                <w:sz w:val="32"/>
                <w:szCs w:val="32"/>
                <w:cs/>
              </w:rPr>
              <w:t xml:space="preserve"> ดังนี้</w:t>
            </w:r>
          </w:p>
          <w:tbl>
            <w:tblPr>
              <w:tblStyle w:val="a7"/>
              <w:tblW w:w="0" w:type="auto"/>
              <w:tblLayout w:type="fixed"/>
              <w:tblLook w:val="04A0" w:firstRow="1" w:lastRow="0" w:firstColumn="1" w:lastColumn="0" w:noHBand="0" w:noVBand="1"/>
            </w:tblPr>
            <w:tblGrid>
              <w:gridCol w:w="2372"/>
              <w:gridCol w:w="2372"/>
              <w:gridCol w:w="2372"/>
            </w:tblGrid>
            <w:tr w:rsidR="00EE71FC" w:rsidRPr="00DC2711" w14:paraId="6BD461AC" w14:textId="77777777" w:rsidTr="00897041">
              <w:tc>
                <w:tcPr>
                  <w:tcW w:w="2372" w:type="dxa"/>
                  <w:vMerge w:val="restart"/>
                </w:tcPr>
                <w:p w14:paraId="42BBD7B0" w14:textId="42662727"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cs/>
                    </w:rPr>
                  </w:pPr>
                  <w:bookmarkStart w:id="0" w:name="_Hlk61011515"/>
                  <w:r w:rsidRPr="00DC2711">
                    <w:rPr>
                      <w:rFonts w:ascii="TH SarabunIT๙" w:hAnsi="TH SarabunIT๙" w:cs="TH SarabunIT๙"/>
                      <w:color w:val="000000" w:themeColor="text1"/>
                      <w:sz w:val="32"/>
                      <w:szCs w:val="32"/>
                      <w:cs/>
                    </w:rPr>
                    <w:t>ประเภทรายจ่าย</w:t>
                  </w:r>
                </w:p>
              </w:tc>
              <w:tc>
                <w:tcPr>
                  <w:tcW w:w="4744" w:type="dxa"/>
                  <w:gridSpan w:val="2"/>
                </w:tcPr>
                <w:p w14:paraId="4930AFC8" w14:textId="733B9F4F"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เป้าหมายเบิกจ่าย (ร้อยละ)</w:t>
                  </w:r>
                </w:p>
              </w:tc>
            </w:tr>
            <w:tr w:rsidR="00EE71FC" w:rsidRPr="00DC2711" w14:paraId="287581BB" w14:textId="77777777" w:rsidTr="00EE71FC">
              <w:tc>
                <w:tcPr>
                  <w:tcW w:w="2372" w:type="dxa"/>
                  <w:vMerge/>
                </w:tcPr>
                <w:p w14:paraId="112CC675" w14:textId="77777777"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p>
              </w:tc>
              <w:tc>
                <w:tcPr>
                  <w:tcW w:w="2372" w:type="dxa"/>
                </w:tcPr>
                <w:p w14:paraId="7DC62B8D" w14:textId="3B36DB75"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รอบ 5 เดือนแรก</w:t>
                  </w:r>
                </w:p>
              </w:tc>
              <w:tc>
                <w:tcPr>
                  <w:tcW w:w="2372" w:type="dxa"/>
                </w:tcPr>
                <w:p w14:paraId="3681B124" w14:textId="46D0B318"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รอบ 5 เดือนหลัง</w:t>
                  </w:r>
                </w:p>
              </w:tc>
            </w:tr>
            <w:tr w:rsidR="00EE71FC" w:rsidRPr="00DC2711" w14:paraId="29EE4F38" w14:textId="77777777" w:rsidTr="00EE71FC">
              <w:tc>
                <w:tcPr>
                  <w:tcW w:w="2372" w:type="dxa"/>
                </w:tcPr>
                <w:p w14:paraId="6904AC5E" w14:textId="67D8E9CC" w:rsidR="00EE71FC" w:rsidRPr="00DC2711" w:rsidRDefault="00EE71FC"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ภาพรวม</w:t>
                  </w:r>
                </w:p>
              </w:tc>
              <w:tc>
                <w:tcPr>
                  <w:tcW w:w="2372" w:type="dxa"/>
                </w:tcPr>
                <w:p w14:paraId="73558649" w14:textId="39559C72"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4</w:t>
                  </w:r>
                  <w:r w:rsidR="001742D4" w:rsidRPr="00DC2711">
                    <w:rPr>
                      <w:rFonts w:ascii="TH SarabunIT๙" w:hAnsi="TH SarabunIT๙" w:cs="TH SarabunIT๙"/>
                      <w:color w:val="000000" w:themeColor="text1"/>
                      <w:sz w:val="32"/>
                      <w:szCs w:val="32"/>
                      <w:cs/>
                    </w:rPr>
                    <w:t>5</w:t>
                  </w:r>
                </w:p>
              </w:tc>
              <w:tc>
                <w:tcPr>
                  <w:tcW w:w="2372" w:type="dxa"/>
                </w:tcPr>
                <w:p w14:paraId="330D8D31" w14:textId="4FB71022" w:rsidR="00EE71FC" w:rsidRPr="00DC2711" w:rsidRDefault="001742D4"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85</w:t>
                  </w:r>
                </w:p>
              </w:tc>
            </w:tr>
            <w:tr w:rsidR="00EE71FC" w:rsidRPr="00DC2711" w14:paraId="22FE4F01" w14:textId="77777777" w:rsidTr="00EE71FC">
              <w:tc>
                <w:tcPr>
                  <w:tcW w:w="2372" w:type="dxa"/>
                </w:tcPr>
                <w:p w14:paraId="556D7189" w14:textId="74312F4B" w:rsidR="00EE71FC" w:rsidRPr="00DC2711" w:rsidRDefault="00EE71FC"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รายจ่ายประจำ</w:t>
                  </w:r>
                </w:p>
              </w:tc>
              <w:tc>
                <w:tcPr>
                  <w:tcW w:w="2372" w:type="dxa"/>
                </w:tcPr>
                <w:p w14:paraId="62A97713" w14:textId="02BFBF32"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4</w:t>
                  </w:r>
                  <w:r w:rsidR="001742D4" w:rsidRPr="00DC2711">
                    <w:rPr>
                      <w:rFonts w:ascii="TH SarabunIT๙" w:hAnsi="TH SarabunIT๙" w:cs="TH SarabunIT๙"/>
                      <w:color w:val="000000" w:themeColor="text1"/>
                      <w:sz w:val="32"/>
                      <w:szCs w:val="32"/>
                      <w:cs/>
                    </w:rPr>
                    <w:t>5</w:t>
                  </w:r>
                </w:p>
              </w:tc>
              <w:tc>
                <w:tcPr>
                  <w:tcW w:w="2372" w:type="dxa"/>
                </w:tcPr>
                <w:p w14:paraId="1A49F9BC" w14:textId="2226605E" w:rsidR="00EE71FC" w:rsidRPr="00DC2711" w:rsidRDefault="001742D4"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85</w:t>
                  </w:r>
                </w:p>
              </w:tc>
            </w:tr>
            <w:tr w:rsidR="00EE71FC" w:rsidRPr="00DC2711" w14:paraId="3A3F3892" w14:textId="77777777" w:rsidTr="00EE71FC">
              <w:tc>
                <w:tcPr>
                  <w:tcW w:w="2372" w:type="dxa"/>
                </w:tcPr>
                <w:p w14:paraId="137266F0" w14:textId="01C9DFBD" w:rsidR="00EE71FC" w:rsidRPr="00DC2711" w:rsidRDefault="00EE71FC"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รายจ่ายลงทุน</w:t>
                  </w:r>
                </w:p>
              </w:tc>
              <w:tc>
                <w:tcPr>
                  <w:tcW w:w="2372" w:type="dxa"/>
                </w:tcPr>
                <w:p w14:paraId="26E3B884" w14:textId="33C92F3E"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51</w:t>
                  </w:r>
                </w:p>
              </w:tc>
              <w:tc>
                <w:tcPr>
                  <w:tcW w:w="2372" w:type="dxa"/>
                </w:tcPr>
                <w:p w14:paraId="092A63B1" w14:textId="0B273D16" w:rsidR="00EE71FC" w:rsidRPr="00DC2711" w:rsidRDefault="00EE71FC" w:rsidP="00EE71FC">
                  <w:pPr>
                    <w:widowControl w:val="0"/>
                    <w:adjustRightInd w:val="0"/>
                    <w:jc w:val="center"/>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100</w:t>
                  </w:r>
                </w:p>
              </w:tc>
            </w:tr>
          </w:tbl>
          <w:bookmarkEnd w:id="0"/>
          <w:p w14:paraId="7C3B93C6" w14:textId="77777777" w:rsidR="00D66E0E" w:rsidRPr="00DC2711" w:rsidRDefault="00D66E0E" w:rsidP="00753D60">
            <w:pPr>
              <w:widowControl w:val="0"/>
              <w:adjustRightInd w:val="0"/>
              <w:jc w:val="thaiDistribute"/>
              <w:textAlignment w:val="baseline"/>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การขับเคลื่อนการเบิกจ่ายงบประมาณเพื่อให้ได้ตามเป้าหมายที่กำหนด</w:t>
            </w:r>
          </w:p>
          <w:p w14:paraId="14A102E0" w14:textId="74E93DB1" w:rsidR="00D66E0E" w:rsidRPr="00DC2711" w:rsidRDefault="00D66E0E"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1) การขับเคลื่อนนโยบายและมาตรการ และจัดทำคำสั่งคณะกรรมการ</w:t>
            </w:r>
            <w:r w:rsidR="00E60AED" w:rsidRPr="00DC2711">
              <w:rPr>
                <w:rFonts w:ascii="TH SarabunIT๙" w:hAnsi="TH SarabunIT๙" w:cs="TH SarabunIT๙"/>
                <w:color w:val="000000" w:themeColor="text1"/>
                <w:sz w:val="32"/>
                <w:szCs w:val="32"/>
                <w:cs/>
              </w:rPr>
              <w:t>ติดตาม</w:t>
            </w:r>
            <w:r w:rsidRPr="00DC2711">
              <w:rPr>
                <w:rFonts w:ascii="TH SarabunIT๙" w:hAnsi="TH SarabunIT๙" w:cs="TH SarabunIT๙"/>
                <w:color w:val="000000" w:themeColor="text1"/>
                <w:sz w:val="32"/>
                <w:szCs w:val="32"/>
                <w:cs/>
              </w:rPr>
              <w:t xml:space="preserve">เร่งรัดการเบิกจ่ายงบประมาณ ประจำปีงบประมาณ </w:t>
            </w:r>
            <w:r w:rsidRPr="00DC2711">
              <w:rPr>
                <w:rFonts w:ascii="TH SarabunIT๙" w:hAnsi="TH SarabunIT๙" w:cs="TH SarabunIT๙"/>
                <w:color w:val="000000" w:themeColor="text1"/>
                <w:sz w:val="32"/>
                <w:szCs w:val="32"/>
              </w:rPr>
              <w:t>256</w:t>
            </w:r>
            <w:r w:rsidR="001742D4" w:rsidRPr="00DC2711">
              <w:rPr>
                <w:rFonts w:ascii="TH SarabunIT๙" w:hAnsi="TH SarabunIT๙" w:cs="TH SarabunIT๙"/>
                <w:color w:val="000000" w:themeColor="text1"/>
                <w:sz w:val="32"/>
                <w:szCs w:val="32"/>
              </w:rPr>
              <w:t>6</w:t>
            </w:r>
          </w:p>
          <w:p w14:paraId="7FF80D3C" w14:textId="2EFDF1CF" w:rsidR="00D66E0E" w:rsidRPr="00DC2711" w:rsidRDefault="00D66E0E" w:rsidP="00753D60">
            <w:pPr>
              <w:widowControl w:val="0"/>
              <w:adjustRightInd w:val="0"/>
              <w:jc w:val="thaiDistribute"/>
              <w:textAlignment w:val="baselin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2) มีการประชุมคณะกรรมการ</w:t>
            </w:r>
            <w:r w:rsidR="00E60AED" w:rsidRPr="00DC2711">
              <w:rPr>
                <w:rFonts w:ascii="TH SarabunIT๙" w:hAnsi="TH SarabunIT๙" w:cs="TH SarabunIT๙"/>
                <w:color w:val="000000" w:themeColor="text1"/>
                <w:sz w:val="32"/>
                <w:szCs w:val="32"/>
                <w:cs/>
              </w:rPr>
              <w:t>ติดตาม</w:t>
            </w:r>
            <w:r w:rsidRPr="00DC2711">
              <w:rPr>
                <w:rFonts w:ascii="TH SarabunIT๙" w:hAnsi="TH SarabunIT๙" w:cs="TH SarabunIT๙"/>
                <w:color w:val="000000" w:themeColor="text1"/>
                <w:sz w:val="32"/>
                <w:szCs w:val="32"/>
                <w:cs/>
              </w:rPr>
              <w:t xml:space="preserve">เร่งรัดการเบิกจ่ายงบประมาณ ประจำปีงบประมาณ </w:t>
            </w:r>
            <w:r w:rsidRPr="00DC2711">
              <w:rPr>
                <w:rFonts w:ascii="TH SarabunIT๙" w:hAnsi="TH SarabunIT๙" w:cs="TH SarabunIT๙"/>
                <w:color w:val="000000" w:themeColor="text1"/>
                <w:sz w:val="32"/>
                <w:szCs w:val="32"/>
              </w:rPr>
              <w:t>256</w:t>
            </w:r>
            <w:r w:rsidR="001742D4" w:rsidRPr="00DC2711">
              <w:rPr>
                <w:rFonts w:ascii="TH SarabunIT๙" w:hAnsi="TH SarabunIT๙" w:cs="TH SarabunIT๙"/>
                <w:color w:val="000000" w:themeColor="text1"/>
                <w:sz w:val="32"/>
                <w:szCs w:val="32"/>
              </w:rPr>
              <w:t>6</w:t>
            </w:r>
            <w:r w:rsidRPr="00DC2711">
              <w:rPr>
                <w:rFonts w:ascii="TH SarabunIT๙" w:hAnsi="TH SarabunIT๙" w:cs="TH SarabunIT๙"/>
                <w:color w:val="000000" w:themeColor="text1"/>
                <w:sz w:val="32"/>
                <w:szCs w:val="32"/>
                <w:cs/>
              </w:rPr>
              <w:t xml:space="preserve"> ทุกเดือน</w:t>
            </w:r>
            <w:r w:rsidRPr="00DC2711">
              <w:rPr>
                <w:rFonts w:ascii="TH SarabunIT๙" w:hAnsi="TH SarabunIT๙" w:cs="TH SarabunIT๙"/>
                <w:color w:val="000000" w:themeColor="text1"/>
                <w:sz w:val="32"/>
                <w:szCs w:val="32"/>
              </w:rPr>
              <w:t xml:space="preserve"> </w:t>
            </w:r>
            <w:r w:rsidRPr="00DC2711">
              <w:rPr>
                <w:rFonts w:ascii="TH SarabunIT๙" w:hAnsi="TH SarabunIT๙" w:cs="TH SarabunIT๙"/>
                <w:color w:val="000000" w:themeColor="text1"/>
                <w:sz w:val="32"/>
                <w:szCs w:val="32"/>
                <w:cs/>
              </w:rPr>
              <w:t>เพื่อเร่งรัด</w:t>
            </w:r>
            <w:r w:rsidR="00E60AED" w:rsidRPr="00DC2711">
              <w:rPr>
                <w:rFonts w:ascii="TH SarabunIT๙" w:hAnsi="TH SarabunIT๙" w:cs="TH SarabunIT๙"/>
                <w:color w:val="000000" w:themeColor="text1"/>
                <w:sz w:val="32"/>
                <w:szCs w:val="32"/>
                <w:cs/>
              </w:rPr>
              <w:t xml:space="preserve"> </w:t>
            </w:r>
            <w:r w:rsidRPr="00DC2711">
              <w:rPr>
                <w:rFonts w:ascii="TH SarabunIT๙" w:hAnsi="TH SarabunIT๙" w:cs="TH SarabunIT๙"/>
                <w:color w:val="000000" w:themeColor="text1"/>
                <w:sz w:val="32"/>
                <w:szCs w:val="32"/>
                <w:cs/>
              </w:rPr>
              <w:t>กำกับ</w:t>
            </w:r>
            <w:r w:rsidR="00E60AED" w:rsidRPr="00DC2711">
              <w:rPr>
                <w:rFonts w:ascii="TH SarabunIT๙" w:hAnsi="TH SarabunIT๙" w:cs="TH SarabunIT๙"/>
                <w:color w:val="000000" w:themeColor="text1"/>
                <w:sz w:val="32"/>
                <w:szCs w:val="32"/>
                <w:cs/>
              </w:rPr>
              <w:t xml:space="preserve"> </w:t>
            </w:r>
            <w:r w:rsidRPr="00DC2711">
              <w:rPr>
                <w:rFonts w:ascii="TH SarabunIT๙" w:hAnsi="TH SarabunIT๙" w:cs="TH SarabunIT๙"/>
                <w:color w:val="000000" w:themeColor="text1"/>
                <w:sz w:val="32"/>
                <w:szCs w:val="32"/>
                <w:cs/>
              </w:rPr>
              <w:t>ติดตาม</w:t>
            </w:r>
            <w:r w:rsidR="00E60AED" w:rsidRPr="00DC2711">
              <w:rPr>
                <w:rFonts w:ascii="TH SarabunIT๙" w:hAnsi="TH SarabunIT๙" w:cs="TH SarabunIT๙"/>
                <w:color w:val="000000" w:themeColor="text1"/>
                <w:sz w:val="32"/>
                <w:szCs w:val="32"/>
                <w:cs/>
              </w:rPr>
              <w:t xml:space="preserve"> </w:t>
            </w:r>
            <w:r w:rsidRPr="00DC2711">
              <w:rPr>
                <w:rFonts w:ascii="TH SarabunIT๙" w:hAnsi="TH SarabunIT๙" w:cs="TH SarabunIT๙"/>
                <w:color w:val="000000" w:themeColor="text1"/>
                <w:sz w:val="32"/>
                <w:szCs w:val="32"/>
                <w:cs/>
              </w:rPr>
              <w:t xml:space="preserve">การใช้จ่ายงบประมาณ  </w:t>
            </w:r>
          </w:p>
          <w:p w14:paraId="6A20AA09" w14:textId="527C085F" w:rsidR="00D66E0E" w:rsidRPr="00DC2711" w:rsidRDefault="00D66E0E" w:rsidP="00753D60">
            <w:pPr>
              <w:widowControl w:val="0"/>
              <w:adjustRightInd w:val="0"/>
              <w:jc w:val="thaiDistribute"/>
              <w:textAlignment w:val="baselin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3) มีการจัดทำรายงานผลติดตามเร่งรัดการเบิกจ่ายงบประมาณ (รบจ.</w:t>
            </w:r>
            <w:r w:rsidRPr="00DC2711">
              <w:rPr>
                <w:rFonts w:ascii="TH SarabunIT๙" w:hAnsi="TH SarabunIT๙" w:cs="TH SarabunIT๙"/>
                <w:color w:val="000000" w:themeColor="text1"/>
                <w:sz w:val="32"/>
                <w:szCs w:val="32"/>
              </w:rPr>
              <w:t>1</w:t>
            </w:r>
            <w:r w:rsidRPr="00DC2711">
              <w:rPr>
                <w:rFonts w:ascii="TH SarabunIT๙" w:hAnsi="TH SarabunIT๙" w:cs="TH SarabunIT๙"/>
                <w:color w:val="000000" w:themeColor="text1"/>
                <w:sz w:val="32"/>
                <w:szCs w:val="32"/>
                <w:cs/>
              </w:rPr>
              <w:t xml:space="preserve">) โดยเรียกรายงานผลการเบิกจ่ายงบประมาณจากระบบ </w:t>
            </w:r>
            <w:r w:rsidRPr="00DC2711">
              <w:rPr>
                <w:rFonts w:ascii="TH SarabunIT๙" w:hAnsi="TH SarabunIT๙" w:cs="TH SarabunIT๙"/>
                <w:color w:val="000000" w:themeColor="text1"/>
                <w:sz w:val="32"/>
                <w:szCs w:val="32"/>
              </w:rPr>
              <w:t xml:space="preserve">GFMIS  </w:t>
            </w:r>
            <w:r w:rsidRPr="00DC2711">
              <w:rPr>
                <w:rFonts w:ascii="TH SarabunIT๙" w:hAnsi="TH SarabunIT๙" w:cs="TH SarabunIT๙"/>
                <w:color w:val="000000" w:themeColor="text1"/>
                <w:sz w:val="32"/>
                <w:szCs w:val="32"/>
                <w:cs/>
              </w:rPr>
              <w:t>ณ วันที่ 15 ของทุกเดือน (หากติดวันหยุดให้เรียกรายงานฯ ในวันแรกของการทำงาน) พร้อมทำสรุปรายงานผลการประชุมคณะกรรมการติดตามเร่งรัดการเบิกจ่ายงบประมาณ ประจำปีงบประมาณ พ.ศ. 256</w:t>
            </w:r>
            <w:r w:rsidR="001742D4" w:rsidRPr="00DC2711">
              <w:rPr>
                <w:rFonts w:ascii="TH SarabunIT๙" w:hAnsi="TH SarabunIT๙" w:cs="TH SarabunIT๙"/>
                <w:color w:val="000000" w:themeColor="text1"/>
                <w:sz w:val="32"/>
                <w:szCs w:val="32"/>
                <w:cs/>
              </w:rPr>
              <w:t>6</w:t>
            </w:r>
            <w:r w:rsidRPr="00DC2711">
              <w:rPr>
                <w:rFonts w:ascii="TH SarabunIT๙" w:hAnsi="TH SarabunIT๙" w:cs="TH SarabunIT๙"/>
                <w:color w:val="000000" w:themeColor="text1"/>
                <w:sz w:val="32"/>
                <w:szCs w:val="32"/>
                <w:cs/>
              </w:rPr>
              <w:t xml:space="preserve"> </w:t>
            </w:r>
            <w:r w:rsidR="00E60AED" w:rsidRPr="00DC2711">
              <w:rPr>
                <w:rFonts w:ascii="TH SarabunIT๙" w:hAnsi="TH SarabunIT๙" w:cs="TH SarabunIT๙"/>
                <w:color w:val="000000" w:themeColor="text1"/>
                <w:sz w:val="32"/>
                <w:szCs w:val="32"/>
                <w:cs/>
              </w:rPr>
              <w:t>และ</w:t>
            </w:r>
            <w:r w:rsidRPr="00DC2711">
              <w:rPr>
                <w:rFonts w:ascii="TH SarabunIT๙" w:hAnsi="TH SarabunIT๙" w:cs="TH SarabunIT๙"/>
                <w:color w:val="000000" w:themeColor="text1"/>
                <w:sz w:val="32"/>
                <w:szCs w:val="32"/>
                <w:cs/>
              </w:rPr>
              <w:t>นำรายงาน</w:t>
            </w:r>
            <w:proofErr w:type="spellStart"/>
            <w:r w:rsidRPr="00DC2711">
              <w:rPr>
                <w:rFonts w:ascii="TH SarabunIT๙" w:hAnsi="TH SarabunIT๙" w:cs="TH SarabunIT๙"/>
                <w:color w:val="000000" w:themeColor="text1"/>
                <w:sz w:val="32"/>
                <w:szCs w:val="32"/>
                <w:cs/>
              </w:rPr>
              <w:t>อั</w:t>
            </w:r>
            <w:r w:rsidR="00E03349" w:rsidRPr="00DC2711">
              <w:rPr>
                <w:rFonts w:ascii="TH SarabunIT๙" w:hAnsi="TH SarabunIT๙" w:cs="TH SarabunIT๙"/>
                <w:color w:val="000000" w:themeColor="text1"/>
                <w:sz w:val="32"/>
                <w:szCs w:val="32"/>
                <w:cs/>
              </w:rPr>
              <w:t>ป</w:t>
            </w:r>
            <w:r w:rsidRPr="00DC2711">
              <w:rPr>
                <w:rFonts w:ascii="TH SarabunIT๙" w:hAnsi="TH SarabunIT๙" w:cs="TH SarabunIT๙"/>
                <w:color w:val="000000" w:themeColor="text1"/>
                <w:sz w:val="32"/>
                <w:szCs w:val="32"/>
                <w:cs/>
              </w:rPr>
              <w:t>โห</w:t>
            </w:r>
            <w:proofErr w:type="spellEnd"/>
            <w:r w:rsidRPr="00DC2711">
              <w:rPr>
                <w:rFonts w:ascii="TH SarabunIT๙" w:hAnsi="TH SarabunIT๙" w:cs="TH SarabunIT๙"/>
                <w:color w:val="000000" w:themeColor="text1"/>
                <w:sz w:val="32"/>
                <w:szCs w:val="32"/>
                <w:cs/>
              </w:rPr>
              <w:t>ลดขึ้นเว็บไซต์ให้แล้วเสร็จไม่เกินวันที่ 20 ของทุกเดือน</w:t>
            </w:r>
          </w:p>
        </w:tc>
      </w:tr>
      <w:tr w:rsidR="00D66E0E" w:rsidRPr="00DC2711" w14:paraId="29A2504D" w14:textId="77777777" w:rsidTr="009C7A88">
        <w:trPr>
          <w:trHeight w:val="723"/>
        </w:trPr>
        <w:tc>
          <w:tcPr>
            <w:tcW w:w="3573" w:type="dxa"/>
            <w:gridSpan w:val="2"/>
            <w:tcBorders>
              <w:top w:val="single" w:sz="4" w:space="0" w:color="auto"/>
              <w:left w:val="single" w:sz="4" w:space="0" w:color="auto"/>
              <w:bottom w:val="single" w:sz="4" w:space="0" w:color="auto"/>
              <w:right w:val="single" w:sz="4" w:space="0" w:color="auto"/>
            </w:tcBorders>
          </w:tcPr>
          <w:p w14:paraId="540F6C88" w14:textId="77777777" w:rsidR="00D66E0E" w:rsidRPr="00DC2711" w:rsidRDefault="00D66E0E" w:rsidP="00BC269C">
            <w:pP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วิธีการจัดเก็บข้อมูล</w:t>
            </w:r>
          </w:p>
        </w:tc>
        <w:tc>
          <w:tcPr>
            <w:tcW w:w="7342" w:type="dxa"/>
            <w:tcBorders>
              <w:top w:val="single" w:sz="4" w:space="0" w:color="auto"/>
              <w:left w:val="single" w:sz="4" w:space="0" w:color="auto"/>
              <w:bottom w:val="single" w:sz="4" w:space="0" w:color="auto"/>
              <w:right w:val="single" w:sz="4" w:space="0" w:color="auto"/>
            </w:tcBorders>
          </w:tcPr>
          <w:p w14:paraId="6EC36F4D" w14:textId="46CF60D0" w:rsidR="00D66E0E" w:rsidRPr="00DC2711" w:rsidRDefault="00D66E0E" w:rsidP="00753D60">
            <w:pPr>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pacing w:val="-8"/>
                <w:sz w:val="32"/>
                <w:szCs w:val="32"/>
                <w:cs/>
              </w:rPr>
              <w:t>ข้อมูลการเบิกจ่ายงบประมาณของหน่วยงานจากระบบ</w:t>
            </w:r>
            <w:r w:rsidRPr="00DC2711">
              <w:rPr>
                <w:rFonts w:ascii="TH SarabunIT๙" w:hAnsi="TH SarabunIT๙" w:cs="TH SarabunIT๙"/>
                <w:color w:val="000000" w:themeColor="text1"/>
                <w:sz w:val="32"/>
                <w:szCs w:val="32"/>
                <w:cs/>
              </w:rPr>
              <w:t>การบริหารการเงินการคลังภาครัฐแบบอิเล็กทรอนิกส์</w:t>
            </w:r>
            <w:r w:rsidR="00E03349" w:rsidRPr="00DC2711">
              <w:rPr>
                <w:rFonts w:ascii="TH SarabunIT๙" w:hAnsi="TH SarabunIT๙" w:cs="TH SarabunIT๙"/>
                <w:color w:val="000000" w:themeColor="text1"/>
                <w:sz w:val="32"/>
                <w:szCs w:val="32"/>
                <w:cs/>
              </w:rPr>
              <w:t>ใหม่</w:t>
            </w:r>
            <w:r w:rsidRPr="00DC2711">
              <w:rPr>
                <w:rFonts w:ascii="TH SarabunIT๙" w:hAnsi="TH SarabunIT๙" w:cs="TH SarabunIT๙"/>
                <w:color w:val="000000" w:themeColor="text1"/>
                <w:sz w:val="32"/>
                <w:szCs w:val="32"/>
                <w:cs/>
              </w:rPr>
              <w:t xml:space="preserve"> (</w:t>
            </w:r>
            <w:r w:rsidR="001742D4" w:rsidRPr="00DC2711">
              <w:rPr>
                <w:rFonts w:ascii="TH SarabunIT๙" w:hAnsi="TH SarabunIT๙" w:cs="TH SarabunIT๙"/>
                <w:color w:val="000000" w:themeColor="text1"/>
                <w:sz w:val="32"/>
                <w:szCs w:val="32"/>
              </w:rPr>
              <w:t xml:space="preserve">New </w:t>
            </w:r>
            <w:r w:rsidRPr="00DC2711">
              <w:rPr>
                <w:rFonts w:ascii="TH SarabunIT๙" w:hAnsi="TH SarabunIT๙" w:cs="TH SarabunIT๙"/>
                <w:color w:val="000000" w:themeColor="text1"/>
                <w:sz w:val="32"/>
                <w:szCs w:val="32"/>
              </w:rPr>
              <w:t>GFMIS</w:t>
            </w:r>
            <w:r w:rsidR="001742D4" w:rsidRPr="00DC2711">
              <w:rPr>
                <w:rFonts w:ascii="TH SarabunIT๙" w:hAnsi="TH SarabunIT๙" w:cs="TH SarabunIT๙"/>
                <w:color w:val="000000" w:themeColor="text1"/>
                <w:sz w:val="32"/>
                <w:szCs w:val="32"/>
              </w:rPr>
              <w:t xml:space="preserve"> Thai</w:t>
            </w:r>
            <w:r w:rsidRPr="00DC2711">
              <w:rPr>
                <w:rFonts w:ascii="TH SarabunIT๙" w:hAnsi="TH SarabunIT๙" w:cs="TH SarabunIT๙"/>
                <w:color w:val="000000" w:themeColor="text1"/>
                <w:sz w:val="32"/>
                <w:szCs w:val="32"/>
              </w:rPr>
              <w:t>)</w:t>
            </w:r>
          </w:p>
          <w:p w14:paraId="5A91E245" w14:textId="3F8EB4D1" w:rsidR="00753D60" w:rsidRPr="00DC2711" w:rsidRDefault="00D66E0E" w:rsidP="00753D60">
            <w:pPr>
              <w:jc w:val="thaiDistribute"/>
              <w:rPr>
                <w:rFonts w:ascii="TH SarabunIT๙" w:hAnsi="TH SarabunIT๙" w:cs="TH SarabunIT๙"/>
                <w:color w:val="000000" w:themeColor="text1"/>
                <w:spacing w:val="-8"/>
                <w:sz w:val="32"/>
                <w:szCs w:val="32"/>
                <w:cs/>
              </w:rPr>
            </w:pPr>
            <w:r w:rsidRPr="00DC2711">
              <w:rPr>
                <w:rFonts w:ascii="TH SarabunIT๙" w:hAnsi="TH SarabunIT๙" w:cs="TH SarabunIT๙"/>
                <w:color w:val="000000" w:themeColor="text1"/>
                <w:sz w:val="32"/>
                <w:szCs w:val="32"/>
                <w:cs/>
              </w:rPr>
              <w:t>ข้อมูลในระบบศูนย์ติดตามผลการปฏิบัติงานกรมอนามัย (</w:t>
            </w:r>
            <w:r w:rsidRPr="00DC2711">
              <w:rPr>
                <w:rFonts w:ascii="TH SarabunIT๙" w:hAnsi="TH SarabunIT๙" w:cs="TH SarabunIT๙"/>
                <w:color w:val="000000" w:themeColor="text1"/>
                <w:sz w:val="32"/>
                <w:szCs w:val="32"/>
              </w:rPr>
              <w:t>DOC 4.0</w:t>
            </w:r>
            <w:r w:rsidRPr="00DC2711">
              <w:rPr>
                <w:rFonts w:ascii="TH SarabunIT๙" w:hAnsi="TH SarabunIT๙" w:cs="TH SarabunIT๙"/>
                <w:color w:val="000000" w:themeColor="text1"/>
                <w:sz w:val="32"/>
                <w:szCs w:val="32"/>
                <w:cs/>
              </w:rPr>
              <w:t>)</w:t>
            </w:r>
          </w:p>
        </w:tc>
      </w:tr>
      <w:tr w:rsidR="00D66E0E" w:rsidRPr="00DC2711" w14:paraId="46107F20" w14:textId="77777777" w:rsidTr="009C7A88">
        <w:trPr>
          <w:trHeight w:val="705"/>
        </w:trPr>
        <w:tc>
          <w:tcPr>
            <w:tcW w:w="3573" w:type="dxa"/>
            <w:gridSpan w:val="2"/>
            <w:tcBorders>
              <w:top w:val="single" w:sz="4" w:space="0" w:color="auto"/>
              <w:left w:val="single" w:sz="4" w:space="0" w:color="auto"/>
              <w:bottom w:val="single" w:sz="4" w:space="0" w:color="auto"/>
              <w:right w:val="single" w:sz="4" w:space="0" w:color="auto"/>
            </w:tcBorders>
          </w:tcPr>
          <w:p w14:paraId="52EF6EA4" w14:textId="77777777" w:rsidR="00D66E0E" w:rsidRPr="00DC2711" w:rsidRDefault="00D66E0E" w:rsidP="00BC269C">
            <w:pP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แหล่งข้อมูล</w:t>
            </w:r>
          </w:p>
        </w:tc>
        <w:tc>
          <w:tcPr>
            <w:tcW w:w="7342" w:type="dxa"/>
            <w:tcBorders>
              <w:top w:val="single" w:sz="4" w:space="0" w:color="auto"/>
              <w:left w:val="single" w:sz="4" w:space="0" w:color="auto"/>
              <w:bottom w:val="single" w:sz="4" w:space="0" w:color="auto"/>
              <w:right w:val="single" w:sz="4" w:space="0" w:color="auto"/>
            </w:tcBorders>
          </w:tcPr>
          <w:p w14:paraId="7DCF2B34" w14:textId="77777777" w:rsidR="00E03349" w:rsidRPr="00DC2711" w:rsidRDefault="00D66E0E" w:rsidP="00753D60">
            <w:pPr>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ข้อมูลการเบิกจ่ายเงินงบประมาณจากระบบการบริหารการเงินการคลังภาครัฐแบบ     อิเล็กทรอนิกส์</w:t>
            </w:r>
            <w:r w:rsidR="00E03349" w:rsidRPr="00DC2711">
              <w:rPr>
                <w:rFonts w:ascii="TH SarabunIT๙" w:hAnsi="TH SarabunIT๙" w:cs="TH SarabunIT๙"/>
                <w:color w:val="000000" w:themeColor="text1"/>
                <w:sz w:val="32"/>
                <w:szCs w:val="32"/>
                <w:cs/>
              </w:rPr>
              <w:t>ใหม่</w:t>
            </w:r>
            <w:r w:rsidRPr="00DC2711">
              <w:rPr>
                <w:rFonts w:ascii="TH SarabunIT๙" w:hAnsi="TH SarabunIT๙" w:cs="TH SarabunIT๙"/>
                <w:color w:val="000000" w:themeColor="text1"/>
                <w:sz w:val="32"/>
                <w:szCs w:val="32"/>
                <w:cs/>
              </w:rPr>
              <w:t xml:space="preserve"> </w:t>
            </w:r>
            <w:r w:rsidR="001742D4" w:rsidRPr="00DC2711">
              <w:rPr>
                <w:rFonts w:ascii="TH SarabunIT๙" w:hAnsi="TH SarabunIT๙" w:cs="TH SarabunIT๙"/>
                <w:color w:val="000000" w:themeColor="text1"/>
                <w:sz w:val="32"/>
                <w:szCs w:val="32"/>
                <w:cs/>
              </w:rPr>
              <w:t>(</w:t>
            </w:r>
            <w:r w:rsidR="001742D4" w:rsidRPr="00DC2711">
              <w:rPr>
                <w:rFonts w:ascii="TH SarabunIT๙" w:hAnsi="TH SarabunIT๙" w:cs="TH SarabunIT๙"/>
                <w:color w:val="000000" w:themeColor="text1"/>
                <w:sz w:val="32"/>
                <w:szCs w:val="32"/>
              </w:rPr>
              <w:t>New GFMIS Thai)</w:t>
            </w:r>
          </w:p>
          <w:p w14:paraId="583360AC" w14:textId="0FB96141" w:rsidR="00E07251" w:rsidRPr="00DC2711" w:rsidRDefault="00E07251" w:rsidP="00753D60">
            <w:pPr>
              <w:jc w:val="thaiDistribute"/>
              <w:rPr>
                <w:rFonts w:ascii="TH SarabunIT๙" w:hAnsi="TH SarabunIT๙" w:cs="TH SarabunIT๙"/>
                <w:color w:val="000000" w:themeColor="text1"/>
                <w:sz w:val="32"/>
                <w:szCs w:val="32"/>
              </w:rPr>
            </w:pPr>
          </w:p>
        </w:tc>
      </w:tr>
      <w:tr w:rsidR="00D66E0E" w:rsidRPr="00DC2711" w14:paraId="0941188E" w14:textId="77777777" w:rsidTr="009C7A88">
        <w:trPr>
          <w:trHeight w:val="444"/>
        </w:trPr>
        <w:tc>
          <w:tcPr>
            <w:tcW w:w="3573" w:type="dxa"/>
            <w:gridSpan w:val="2"/>
            <w:tcBorders>
              <w:top w:val="single" w:sz="4" w:space="0" w:color="auto"/>
              <w:left w:val="single" w:sz="4" w:space="0" w:color="auto"/>
              <w:bottom w:val="single" w:sz="4" w:space="0" w:color="auto"/>
              <w:right w:val="single" w:sz="4" w:space="0" w:color="auto"/>
            </w:tcBorders>
          </w:tcPr>
          <w:p w14:paraId="01E9C3E6" w14:textId="77777777" w:rsidR="00D66E0E" w:rsidRPr="00DC2711" w:rsidRDefault="00D66E0E" w:rsidP="00BC269C">
            <w:pP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lastRenderedPageBreak/>
              <w:t>รายการข้อมูล 1</w:t>
            </w:r>
          </w:p>
        </w:tc>
        <w:tc>
          <w:tcPr>
            <w:tcW w:w="7342" w:type="dxa"/>
            <w:tcBorders>
              <w:top w:val="single" w:sz="4" w:space="0" w:color="auto"/>
              <w:left w:val="single" w:sz="4" w:space="0" w:color="auto"/>
              <w:bottom w:val="single" w:sz="4" w:space="0" w:color="auto"/>
              <w:right w:val="single" w:sz="4" w:space="0" w:color="auto"/>
            </w:tcBorders>
          </w:tcPr>
          <w:p w14:paraId="000CF6CC" w14:textId="7EAE2212" w:rsidR="00D66E0E" w:rsidRPr="00DC2711" w:rsidRDefault="00D66E0E" w:rsidP="00753D60">
            <w:pPr>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rPr>
              <w:t xml:space="preserve">A = </w:t>
            </w:r>
            <w:r w:rsidRPr="00DC2711">
              <w:rPr>
                <w:rFonts w:ascii="TH SarabunIT๙" w:hAnsi="TH SarabunIT๙" w:cs="TH SarabunIT๙"/>
                <w:color w:val="000000" w:themeColor="text1"/>
                <w:sz w:val="32"/>
                <w:szCs w:val="32"/>
                <w:cs/>
              </w:rPr>
              <w:t>ผลการเบิกจ่ายงบประมาณ (1) รายจ่ายภาพรวม / (2) งบดำเนินงาน /</w:t>
            </w:r>
          </w:p>
          <w:p w14:paraId="0C6491FC" w14:textId="795E1A9A" w:rsidR="00D66E0E" w:rsidRPr="00DC2711" w:rsidRDefault="00D66E0E" w:rsidP="00753D60">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 xml:space="preserve">(3) งบลงทุน (กรณีมีงบลงทุน) / (4) งบรายจ่ายอื่น (กรณีมีงบวิจัย)  </w:t>
            </w:r>
          </w:p>
        </w:tc>
      </w:tr>
      <w:tr w:rsidR="00D66E0E" w:rsidRPr="00DC2711" w14:paraId="3DFB0C6F" w14:textId="77777777" w:rsidTr="009C7A88">
        <w:trPr>
          <w:trHeight w:val="416"/>
        </w:trPr>
        <w:tc>
          <w:tcPr>
            <w:tcW w:w="3573" w:type="dxa"/>
            <w:gridSpan w:val="2"/>
            <w:tcBorders>
              <w:top w:val="single" w:sz="4" w:space="0" w:color="auto"/>
              <w:left w:val="single" w:sz="4" w:space="0" w:color="auto"/>
              <w:bottom w:val="single" w:sz="4" w:space="0" w:color="auto"/>
              <w:right w:val="single" w:sz="4" w:space="0" w:color="auto"/>
            </w:tcBorders>
          </w:tcPr>
          <w:p w14:paraId="2157C84E" w14:textId="77777777" w:rsidR="00D66E0E" w:rsidRPr="00DC2711" w:rsidRDefault="00D66E0E" w:rsidP="00BC269C">
            <w:pP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รายการข้อมูล 2</w:t>
            </w:r>
          </w:p>
        </w:tc>
        <w:tc>
          <w:tcPr>
            <w:tcW w:w="7342" w:type="dxa"/>
            <w:tcBorders>
              <w:top w:val="single" w:sz="4" w:space="0" w:color="auto"/>
              <w:left w:val="single" w:sz="4" w:space="0" w:color="auto"/>
              <w:bottom w:val="single" w:sz="4" w:space="0" w:color="auto"/>
              <w:right w:val="single" w:sz="4" w:space="0" w:color="auto"/>
            </w:tcBorders>
          </w:tcPr>
          <w:p w14:paraId="4ACD3870" w14:textId="4C420E65" w:rsidR="00D66E0E" w:rsidRPr="00DC2711" w:rsidRDefault="00D66E0E" w:rsidP="00753D60">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rPr>
              <w:t xml:space="preserve">B = </w:t>
            </w:r>
            <w:r w:rsidRPr="00DC2711">
              <w:rPr>
                <w:rFonts w:ascii="TH SarabunIT๙" w:hAnsi="TH SarabunIT๙" w:cs="TH SarabunIT๙"/>
                <w:color w:val="000000" w:themeColor="text1"/>
                <w:sz w:val="32"/>
                <w:szCs w:val="32"/>
                <w:cs/>
              </w:rPr>
              <w:t xml:space="preserve">วงเงินงบประมาณ (1) รายจ่ายภาพรวมที่หน่วยงานได้รับ / (2) งบดำเนินงานที่ หน่วยงานได้รับ / (3) งบลงทุนที่หน่วยงานได้รับ (กรณีมีงบลงทุน) / (4) งบรายจ่ายอื่นที่หน่วยงานได้รับ (กรณีมีงบวิจัย) </w:t>
            </w:r>
          </w:p>
        </w:tc>
      </w:tr>
      <w:tr w:rsidR="00D66E0E" w:rsidRPr="00DC2711" w14:paraId="055178B4" w14:textId="77777777" w:rsidTr="009C7A88">
        <w:trPr>
          <w:trHeight w:val="372"/>
        </w:trPr>
        <w:tc>
          <w:tcPr>
            <w:tcW w:w="3573" w:type="dxa"/>
            <w:gridSpan w:val="2"/>
            <w:tcBorders>
              <w:top w:val="single" w:sz="4" w:space="0" w:color="auto"/>
              <w:left w:val="single" w:sz="4" w:space="0" w:color="auto"/>
              <w:bottom w:val="single" w:sz="4" w:space="0" w:color="auto"/>
              <w:right w:val="single" w:sz="4" w:space="0" w:color="auto"/>
            </w:tcBorders>
          </w:tcPr>
          <w:p w14:paraId="6318DFCE"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 xml:space="preserve">สูตรคำนวณตัวชี้วัด </w:t>
            </w:r>
          </w:p>
        </w:tc>
        <w:tc>
          <w:tcPr>
            <w:tcW w:w="7342" w:type="dxa"/>
            <w:tcBorders>
              <w:top w:val="single" w:sz="4" w:space="0" w:color="auto"/>
              <w:left w:val="single" w:sz="4" w:space="0" w:color="auto"/>
              <w:bottom w:val="single" w:sz="4" w:space="0" w:color="auto"/>
              <w:right w:val="single" w:sz="4" w:space="0" w:color="auto"/>
            </w:tcBorders>
          </w:tcPr>
          <w:p w14:paraId="4C4EC7BD" w14:textId="77777777" w:rsidR="00D66E0E" w:rsidRPr="00DC2711" w:rsidRDefault="00D66E0E" w:rsidP="00753D60">
            <w:pPr>
              <w:snapToGrid w:val="0"/>
              <w:jc w:val="thaiDistribute"/>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rPr>
              <w:t xml:space="preserve">= </w:t>
            </w:r>
            <w:r w:rsidRPr="00DC2711">
              <w:rPr>
                <w:rFonts w:ascii="TH SarabunIT๙" w:hAnsi="TH SarabunIT๙" w:cs="TH SarabunIT๙"/>
                <w:b/>
                <w:bCs/>
                <w:color w:val="000000" w:themeColor="text1"/>
                <w:sz w:val="32"/>
                <w:szCs w:val="32"/>
                <w:cs/>
              </w:rPr>
              <w:t>(</w:t>
            </w:r>
            <w:r w:rsidRPr="00DC2711">
              <w:rPr>
                <w:rFonts w:ascii="TH SarabunIT๙" w:hAnsi="TH SarabunIT๙" w:cs="TH SarabunIT๙"/>
                <w:b/>
                <w:bCs/>
                <w:color w:val="000000" w:themeColor="text1"/>
                <w:sz w:val="32"/>
                <w:szCs w:val="32"/>
              </w:rPr>
              <w:t>A / B</w:t>
            </w:r>
            <w:r w:rsidRPr="00DC2711">
              <w:rPr>
                <w:rFonts w:ascii="TH SarabunIT๙" w:hAnsi="TH SarabunIT๙" w:cs="TH SarabunIT๙"/>
                <w:b/>
                <w:bCs/>
                <w:color w:val="000000" w:themeColor="text1"/>
                <w:sz w:val="32"/>
                <w:szCs w:val="32"/>
                <w:cs/>
              </w:rPr>
              <w:t>)</w:t>
            </w:r>
            <w:r w:rsidRPr="00DC2711">
              <w:rPr>
                <w:rFonts w:ascii="TH SarabunIT๙" w:hAnsi="TH SarabunIT๙" w:cs="TH SarabunIT๙"/>
                <w:b/>
                <w:bCs/>
                <w:color w:val="000000" w:themeColor="text1"/>
                <w:sz w:val="32"/>
                <w:szCs w:val="32"/>
              </w:rPr>
              <w:t xml:space="preserve"> x 1</w:t>
            </w:r>
            <w:r w:rsidRPr="00DC2711">
              <w:rPr>
                <w:rFonts w:ascii="TH SarabunIT๙" w:hAnsi="TH SarabunIT๙" w:cs="TH SarabunIT๙"/>
                <w:b/>
                <w:bCs/>
                <w:color w:val="000000" w:themeColor="text1"/>
                <w:sz w:val="32"/>
                <w:szCs w:val="32"/>
                <w:cs/>
              </w:rPr>
              <w:t>0</w:t>
            </w:r>
            <w:r w:rsidRPr="00DC2711">
              <w:rPr>
                <w:rFonts w:ascii="TH SarabunIT๙" w:hAnsi="TH SarabunIT๙" w:cs="TH SarabunIT๙"/>
                <w:b/>
                <w:bCs/>
                <w:color w:val="000000" w:themeColor="text1"/>
                <w:sz w:val="32"/>
                <w:szCs w:val="32"/>
              </w:rPr>
              <w:t xml:space="preserve">0        </w:t>
            </w:r>
          </w:p>
        </w:tc>
      </w:tr>
      <w:tr w:rsidR="00D66E0E" w:rsidRPr="00DC2711" w14:paraId="49659458"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2190391B"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ระยะเวลาประเมินผล</w:t>
            </w:r>
          </w:p>
        </w:tc>
        <w:tc>
          <w:tcPr>
            <w:tcW w:w="7342" w:type="dxa"/>
            <w:tcBorders>
              <w:top w:val="single" w:sz="4" w:space="0" w:color="auto"/>
              <w:left w:val="single" w:sz="4" w:space="0" w:color="auto"/>
              <w:bottom w:val="single" w:sz="4" w:space="0" w:color="auto"/>
              <w:right w:val="single" w:sz="4" w:space="0" w:color="auto"/>
            </w:tcBorders>
          </w:tcPr>
          <w:p w14:paraId="34EB7EA0" w14:textId="7DC23DAB" w:rsidR="00753D60" w:rsidRPr="00DC2711" w:rsidRDefault="00753D60" w:rsidP="00753D60">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รอบที่ 2</w:t>
            </w:r>
            <w:r w:rsidRPr="00DC2711">
              <w:rPr>
                <w:rFonts w:ascii="TH SarabunIT๙" w:hAnsi="TH SarabunIT๙" w:cs="TH SarabunIT๙"/>
                <w:color w:val="000000" w:themeColor="text1"/>
                <w:sz w:val="32"/>
                <w:szCs w:val="32"/>
              </w:rPr>
              <w:t xml:space="preserve">: </w:t>
            </w:r>
            <w:r w:rsidRPr="00DC2711">
              <w:rPr>
                <w:rFonts w:ascii="TH SarabunIT๙" w:hAnsi="TH SarabunIT๙" w:cs="TH SarabunIT๙"/>
                <w:color w:val="000000" w:themeColor="text1"/>
                <w:sz w:val="32"/>
                <w:szCs w:val="32"/>
                <w:cs/>
              </w:rPr>
              <w:t>รอบ 5 เดือนหลัง (</w:t>
            </w:r>
            <w:r w:rsidR="00F841E0" w:rsidRPr="00DC2711">
              <w:rPr>
                <w:rFonts w:ascii="TH SarabunIT๙" w:hAnsi="TH SarabunIT๙" w:cs="TH SarabunIT๙"/>
                <w:color w:val="000000" w:themeColor="text1"/>
                <w:sz w:val="32"/>
                <w:szCs w:val="32"/>
                <w:cs/>
              </w:rPr>
              <w:t>เมษายน</w:t>
            </w:r>
            <w:r w:rsidRPr="00DC2711">
              <w:rPr>
                <w:rFonts w:ascii="TH SarabunIT๙" w:hAnsi="TH SarabunIT๙" w:cs="TH SarabunIT๙"/>
                <w:color w:val="000000" w:themeColor="text1"/>
                <w:sz w:val="32"/>
                <w:szCs w:val="32"/>
                <w:cs/>
              </w:rPr>
              <w:t xml:space="preserve"> </w:t>
            </w:r>
            <w:r w:rsidR="001742D4" w:rsidRPr="00DC2711">
              <w:rPr>
                <w:rFonts w:ascii="TH SarabunIT๙" w:hAnsi="TH SarabunIT๙" w:cs="TH SarabunIT๙"/>
                <w:color w:val="000000" w:themeColor="text1"/>
                <w:sz w:val="32"/>
                <w:szCs w:val="32"/>
                <w:cs/>
              </w:rPr>
              <w:t xml:space="preserve">2566 </w:t>
            </w:r>
            <w:r w:rsidRPr="00DC2711">
              <w:rPr>
                <w:rFonts w:ascii="TH SarabunIT๙" w:hAnsi="TH SarabunIT๙" w:cs="TH SarabunIT๙"/>
                <w:color w:val="000000" w:themeColor="text1"/>
                <w:sz w:val="32"/>
                <w:szCs w:val="32"/>
                <w:cs/>
              </w:rPr>
              <w:t>- กรกฎาคม 256</w:t>
            </w:r>
            <w:r w:rsidR="001742D4" w:rsidRPr="00DC2711">
              <w:rPr>
                <w:rFonts w:ascii="TH SarabunIT๙" w:hAnsi="TH SarabunIT๙" w:cs="TH SarabunIT๙"/>
                <w:color w:val="000000" w:themeColor="text1"/>
                <w:sz w:val="32"/>
                <w:szCs w:val="32"/>
                <w:cs/>
              </w:rPr>
              <w:t>6</w:t>
            </w:r>
            <w:r w:rsidRPr="00DC2711">
              <w:rPr>
                <w:rFonts w:ascii="TH SarabunIT๙" w:hAnsi="TH SarabunIT๙" w:cs="TH SarabunIT๙"/>
                <w:color w:val="000000" w:themeColor="text1"/>
                <w:sz w:val="32"/>
                <w:szCs w:val="32"/>
                <w:cs/>
              </w:rPr>
              <w:t>)</w:t>
            </w:r>
          </w:p>
        </w:tc>
      </w:tr>
      <w:tr w:rsidR="00D66E0E" w:rsidRPr="00DC2711" w14:paraId="4B7E5E2F" w14:textId="77777777" w:rsidTr="00755F65">
        <w:trPr>
          <w:trHeight w:val="60"/>
        </w:trPr>
        <w:tc>
          <w:tcPr>
            <w:tcW w:w="10915" w:type="dxa"/>
            <w:gridSpan w:val="3"/>
            <w:tcBorders>
              <w:top w:val="single" w:sz="4" w:space="0" w:color="auto"/>
              <w:left w:val="single" w:sz="4" w:space="0" w:color="auto"/>
              <w:bottom w:val="single" w:sz="4" w:space="0" w:color="auto"/>
              <w:right w:val="single" w:sz="4" w:space="0" w:color="auto"/>
            </w:tcBorders>
            <w:vAlign w:val="center"/>
          </w:tcPr>
          <w:p w14:paraId="58F8D41A" w14:textId="0A8D881C" w:rsidR="00D66E0E" w:rsidRPr="00DC2711" w:rsidRDefault="00D66E0E" w:rsidP="00753D60">
            <w:pPr>
              <w:jc w:val="thaiDistribute"/>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 xml:space="preserve">เกณฑ์การประเมิน </w:t>
            </w:r>
            <w:r w:rsidRPr="00DC2711">
              <w:rPr>
                <w:rFonts w:ascii="TH SarabunIT๙" w:hAnsi="TH SarabunIT๙" w:cs="TH SarabunIT๙"/>
                <w:b/>
                <w:bCs/>
                <w:color w:val="000000" w:themeColor="text1"/>
                <w:sz w:val="32"/>
                <w:szCs w:val="32"/>
              </w:rPr>
              <w:t xml:space="preserve">:  </w:t>
            </w:r>
            <w:r w:rsidR="00E07251" w:rsidRPr="00DC2711">
              <w:rPr>
                <w:rFonts w:ascii="TH SarabunIT๙" w:hAnsi="TH SarabunIT๙" w:cs="TH SarabunIT๙"/>
                <w:b/>
                <w:bCs/>
                <w:color w:val="000000" w:themeColor="text1"/>
                <w:sz w:val="32"/>
                <w:szCs w:val="32"/>
                <w:cs/>
              </w:rPr>
              <w:t>รอบที่ 2: รอบ 5 เดือนหลัง (เมษายน 2566 - กรกฎาคม 2566)</w:t>
            </w:r>
          </w:p>
          <w:p w14:paraId="7FE09BF2" w14:textId="6C70AC9F" w:rsidR="00D66E0E" w:rsidRPr="00DC2711" w:rsidRDefault="00D66E0E" w:rsidP="00753D60">
            <w:pPr>
              <w:jc w:val="thaiDistribute"/>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rPr>
              <w:t xml:space="preserve"> </w:t>
            </w:r>
          </w:p>
          <w:tbl>
            <w:tblPr>
              <w:tblW w:w="1049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992"/>
              <w:gridCol w:w="4394"/>
            </w:tblGrid>
            <w:tr w:rsidR="00D66E0E" w:rsidRPr="00DC2711" w14:paraId="274532A9" w14:textId="77777777" w:rsidTr="00154201">
              <w:tc>
                <w:tcPr>
                  <w:tcW w:w="709" w:type="dxa"/>
                  <w:shd w:val="clear" w:color="auto" w:fill="auto"/>
                </w:tcPr>
                <w:p w14:paraId="66CB8BB2" w14:textId="77777777" w:rsidR="00D66E0E" w:rsidRPr="00DC2711" w:rsidRDefault="00D66E0E" w:rsidP="0025724D">
                  <w:pPr>
                    <w:jc w:val="cente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ระดับ</w:t>
                  </w:r>
                </w:p>
              </w:tc>
              <w:tc>
                <w:tcPr>
                  <w:tcW w:w="4395" w:type="dxa"/>
                  <w:shd w:val="clear" w:color="auto" w:fill="auto"/>
                </w:tcPr>
                <w:p w14:paraId="29BB2460" w14:textId="77777777" w:rsidR="00D66E0E" w:rsidRPr="00DC2711" w:rsidRDefault="00D66E0E" w:rsidP="0025724D">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เกณฑ์การให้คะแนน</w:t>
                  </w:r>
                </w:p>
              </w:tc>
              <w:tc>
                <w:tcPr>
                  <w:tcW w:w="992" w:type="dxa"/>
                </w:tcPr>
                <w:p w14:paraId="0B6F4242" w14:textId="77777777" w:rsidR="00D66E0E" w:rsidRPr="00DC2711" w:rsidRDefault="00D66E0E" w:rsidP="0025724D">
                  <w:pPr>
                    <w:jc w:val="cente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คะแนน</w:t>
                  </w:r>
                </w:p>
              </w:tc>
              <w:tc>
                <w:tcPr>
                  <w:tcW w:w="4394" w:type="dxa"/>
                </w:tcPr>
                <w:p w14:paraId="464D871D" w14:textId="77777777" w:rsidR="00D66E0E" w:rsidRPr="00DC2711" w:rsidRDefault="00D66E0E" w:rsidP="0025724D">
                  <w:pPr>
                    <w:jc w:val="cente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แนวทางการประเมิน/ หลักฐาน</w:t>
                  </w:r>
                </w:p>
              </w:tc>
            </w:tr>
            <w:tr w:rsidR="00C87F82" w:rsidRPr="00DC2711" w14:paraId="7EFC7E32" w14:textId="77777777" w:rsidTr="00C87F82">
              <w:trPr>
                <w:trHeight w:val="1827"/>
              </w:trPr>
              <w:tc>
                <w:tcPr>
                  <w:tcW w:w="709" w:type="dxa"/>
                  <w:shd w:val="clear" w:color="auto" w:fill="auto"/>
                </w:tcPr>
                <w:p w14:paraId="5F6D8CAD" w14:textId="2EC215B8" w:rsidR="00C87F82" w:rsidRPr="00DC2711" w:rsidRDefault="00C87F82" w:rsidP="00C87F82">
                  <w:pPr>
                    <w:jc w:val="cente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rPr>
                    <w:t>1-4</w:t>
                  </w:r>
                </w:p>
              </w:tc>
              <w:tc>
                <w:tcPr>
                  <w:tcW w:w="4395" w:type="dxa"/>
                  <w:shd w:val="clear" w:color="auto" w:fill="auto"/>
                </w:tcPr>
                <w:p w14:paraId="7FCAF614"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ผลการเบิกจ่ายงบประมาณสะสมของหน่วยงาน ตามเป้าหมายที่กำหนด รอบ 5 เดือนหลัง</w:t>
                  </w:r>
                </w:p>
                <w:tbl>
                  <w:tblPr>
                    <w:tblStyle w:val="a7"/>
                    <w:tblW w:w="0" w:type="auto"/>
                    <w:tblLayout w:type="fixed"/>
                    <w:tblLook w:val="04A0" w:firstRow="1" w:lastRow="0" w:firstColumn="1" w:lastColumn="0" w:noHBand="0" w:noVBand="1"/>
                  </w:tblPr>
                  <w:tblGrid>
                    <w:gridCol w:w="1898"/>
                    <w:gridCol w:w="2199"/>
                  </w:tblGrid>
                  <w:tr w:rsidR="00C87F82" w:rsidRPr="00DC2711" w14:paraId="2D28A081" w14:textId="77777777" w:rsidTr="00C87F82">
                    <w:trPr>
                      <w:trHeight w:val="391"/>
                    </w:trPr>
                    <w:tc>
                      <w:tcPr>
                        <w:tcW w:w="1898" w:type="dxa"/>
                      </w:tcPr>
                      <w:p w14:paraId="284F547A"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รายจ่าย</w:t>
                        </w:r>
                      </w:p>
                    </w:tc>
                    <w:tc>
                      <w:tcPr>
                        <w:tcW w:w="2199" w:type="dxa"/>
                      </w:tcPr>
                      <w:p w14:paraId="0668A5DD"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cs/>
                          </w:rPr>
                        </w:pPr>
                        <w:r w:rsidRPr="00DC2711">
                          <w:rPr>
                            <w:rFonts w:ascii="TH SarabunIT๙" w:hAnsi="TH SarabunIT๙" w:cs="TH SarabunIT๙"/>
                            <w:sz w:val="32"/>
                            <w:szCs w:val="32"/>
                            <w:cs/>
                          </w:rPr>
                          <w:t>เป้าหมาย (ร้อยละ)</w:t>
                        </w:r>
                      </w:p>
                    </w:tc>
                  </w:tr>
                  <w:tr w:rsidR="00C87F82" w:rsidRPr="00DC2711" w14:paraId="6952E1D5" w14:textId="77777777" w:rsidTr="00C87F82">
                    <w:trPr>
                      <w:trHeight w:val="378"/>
                    </w:trPr>
                    <w:tc>
                      <w:tcPr>
                        <w:tcW w:w="1898" w:type="dxa"/>
                      </w:tcPr>
                      <w:p w14:paraId="0AA241AB"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รายจ่ายประจำ</w:t>
                        </w:r>
                      </w:p>
                    </w:tc>
                    <w:tc>
                      <w:tcPr>
                        <w:tcW w:w="2199" w:type="dxa"/>
                      </w:tcPr>
                      <w:p w14:paraId="0DBDF792"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85</w:t>
                        </w:r>
                      </w:p>
                    </w:tc>
                  </w:tr>
                  <w:tr w:rsidR="00C87F82" w:rsidRPr="00DC2711" w14:paraId="78E2A58C" w14:textId="77777777" w:rsidTr="00C87F82">
                    <w:trPr>
                      <w:trHeight w:val="391"/>
                    </w:trPr>
                    <w:tc>
                      <w:tcPr>
                        <w:tcW w:w="1898" w:type="dxa"/>
                      </w:tcPr>
                      <w:p w14:paraId="2BAE9972"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รายจ่ายลงทุน</w:t>
                        </w:r>
                      </w:p>
                    </w:tc>
                    <w:tc>
                      <w:tcPr>
                        <w:tcW w:w="2199" w:type="dxa"/>
                      </w:tcPr>
                      <w:p w14:paraId="644187EC"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100</w:t>
                        </w:r>
                      </w:p>
                    </w:tc>
                  </w:tr>
                </w:tbl>
                <w:p w14:paraId="29F5F2CF"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หมายเหตุ</w:t>
                  </w:r>
                  <w:r w:rsidRPr="00DC2711">
                    <w:rPr>
                      <w:rFonts w:ascii="TH SarabunIT๙" w:hAnsi="TH SarabunIT๙" w:cs="TH SarabunIT๙"/>
                      <w:sz w:val="32"/>
                      <w:szCs w:val="32"/>
                    </w:rPr>
                    <w:t xml:space="preserve">: </w:t>
                  </w:r>
                </w:p>
                <w:p w14:paraId="5B70A7EB"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กรณีมีร้อยละผลการเบิกจ่ายสะสมต่ำกว่าเป้าหมายที่กำหนดไว้จะคำนวณคะแนนตามสัดส่วนที่เบิกจ่ายได้ ดังนี้</w:t>
                  </w:r>
                </w:p>
                <w:p w14:paraId="0BE6CF78"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noProof/>
                      <w:sz w:val="32"/>
                      <w:szCs w:val="32"/>
                      <w:lang w:val="th-TH"/>
                    </w:rPr>
                    <mc:AlternateContent>
                      <mc:Choice Requires="wps">
                        <w:drawing>
                          <wp:anchor distT="0" distB="0" distL="114300" distR="114300" simplePos="0" relativeHeight="251683840" behindDoc="0" locked="0" layoutInCell="1" allowOverlap="1" wp14:anchorId="258D05F4" wp14:editId="2E2A3137">
                            <wp:simplePos x="0" y="0"/>
                            <wp:positionH relativeFrom="column">
                              <wp:posOffset>607695</wp:posOffset>
                            </wp:positionH>
                            <wp:positionV relativeFrom="paragraph">
                              <wp:posOffset>262255</wp:posOffset>
                            </wp:positionV>
                            <wp:extent cx="171450" cy="0"/>
                            <wp:effectExtent l="0" t="0" r="0" b="0"/>
                            <wp:wrapNone/>
                            <wp:docPr id="2" name="ตัวเชื่อมต่อตรง 2"/>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E7C6DC" id="ตัวเชื่อมต่อตรง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20.65pt" to="6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" strokecolor="windowText" strokeweight=".5pt">
                            <v:stroke joinstyle="miter"/>
                          </v:line>
                        </w:pict>
                      </mc:Fallback>
                    </mc:AlternateContent>
                  </w:r>
                  <w:r w:rsidRPr="00DC2711">
                    <w:rPr>
                      <w:rFonts w:ascii="TH SarabunIT๙" w:hAnsi="TH SarabunIT๙" w:cs="TH SarabunIT๙"/>
                      <w:sz w:val="32"/>
                      <w:szCs w:val="32"/>
                      <w:cs/>
                    </w:rPr>
                    <w:t xml:space="preserve">     สูตร </w:t>
                  </w:r>
                  <w:r w:rsidRPr="00DC2711">
                    <w:rPr>
                      <w:rFonts w:ascii="TH SarabunIT๙" w:hAnsi="TH SarabunIT๙" w:cs="TH SarabunIT๙"/>
                      <w:sz w:val="32"/>
                      <w:szCs w:val="32"/>
                    </w:rPr>
                    <w:t>=  A  x C</w:t>
                  </w:r>
                </w:p>
                <w:p w14:paraId="30B1F40E"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rPr>
                    <w:t xml:space="preserve">               B</w:t>
                  </w:r>
                </w:p>
                <w:p w14:paraId="35EC7F2C"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rPr>
                    <w:t xml:space="preserve">A = </w:t>
                  </w:r>
                  <w:r w:rsidRPr="00DC2711">
                    <w:rPr>
                      <w:rFonts w:ascii="TH SarabunIT๙" w:hAnsi="TH SarabunIT๙" w:cs="TH SarabunIT๙"/>
                      <w:color w:val="000000" w:themeColor="text1"/>
                      <w:sz w:val="32"/>
                      <w:szCs w:val="32"/>
                      <w:cs/>
                    </w:rPr>
                    <w:t>ร้อยละผลการเบิกจ่ายสะสมของหน่วยงาน (รายจ่ายประจำ / รายจ่ายลงทุน)</w:t>
                  </w:r>
                </w:p>
                <w:p w14:paraId="4CD79CC4"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rPr>
                    <w:t xml:space="preserve">B = </w:t>
                  </w:r>
                  <w:r w:rsidRPr="00DC2711">
                    <w:rPr>
                      <w:rFonts w:ascii="TH SarabunIT๙" w:hAnsi="TH SarabunIT๙" w:cs="TH SarabunIT๙"/>
                      <w:color w:val="000000" w:themeColor="text1"/>
                      <w:sz w:val="32"/>
                      <w:szCs w:val="32"/>
                      <w:cs/>
                    </w:rPr>
                    <w:t>เป้าหมายร้อยละการเบิกจ่ายที่กำหนด</w:t>
                  </w:r>
                </w:p>
                <w:p w14:paraId="08BAAA7C" w14:textId="06A5E69F"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cs/>
                    </w:rPr>
                  </w:pPr>
                  <w:r w:rsidRPr="00DC2711">
                    <w:rPr>
                      <w:rFonts w:ascii="TH SarabunIT๙" w:hAnsi="TH SarabunIT๙" w:cs="TH SarabunIT๙"/>
                      <w:color w:val="000000" w:themeColor="text1"/>
                      <w:sz w:val="32"/>
                      <w:szCs w:val="32"/>
                    </w:rPr>
                    <w:t xml:space="preserve">C = </w:t>
                  </w:r>
                  <w:r w:rsidRPr="00DC2711">
                    <w:rPr>
                      <w:rFonts w:ascii="TH SarabunIT๙" w:hAnsi="TH SarabunIT๙" w:cs="TH SarabunIT๙"/>
                      <w:color w:val="000000" w:themeColor="text1"/>
                      <w:sz w:val="32"/>
                      <w:szCs w:val="32"/>
                      <w:cs/>
                    </w:rPr>
                    <w:t>คะแนนเต็มของแต่ละรายจ่าย</w:t>
                  </w:r>
                </w:p>
              </w:tc>
              <w:tc>
                <w:tcPr>
                  <w:tcW w:w="992" w:type="dxa"/>
                </w:tcPr>
                <w:p w14:paraId="7C2AFE28" w14:textId="2090DF15" w:rsidR="00C87F82" w:rsidRPr="00DC2711" w:rsidRDefault="00DC2711" w:rsidP="00C87F82">
                  <w:pPr>
                    <w:jc w:val="center"/>
                    <w:rPr>
                      <w:rFonts w:ascii="TH SarabunIT๙" w:hAnsi="TH SarabunIT๙" w:cs="TH SarabunIT๙"/>
                      <w:color w:val="000000" w:themeColor="text1"/>
                      <w:sz w:val="32"/>
                      <w:szCs w:val="32"/>
                      <w:cs/>
                    </w:rPr>
                  </w:pPr>
                  <w:r>
                    <w:rPr>
                      <w:rFonts w:ascii="TH SarabunIT๙" w:hAnsi="TH SarabunIT๙" w:cs="TH SarabunIT๙" w:hint="cs"/>
                      <w:color w:val="000000" w:themeColor="text1"/>
                      <w:sz w:val="32"/>
                      <w:szCs w:val="32"/>
                      <w:cs/>
                    </w:rPr>
                    <w:t>4</w:t>
                  </w:r>
                </w:p>
              </w:tc>
              <w:tc>
                <w:tcPr>
                  <w:tcW w:w="4394" w:type="dxa"/>
                </w:tcPr>
                <w:p w14:paraId="06FD646E" w14:textId="4B571E80" w:rsidR="00C87F82" w:rsidRPr="00DC2711" w:rsidRDefault="00C87F82" w:rsidP="00C87F82">
                  <w:pPr>
                    <w:jc w:val="thaiDistribute"/>
                    <w:rPr>
                      <w:rFonts w:ascii="TH SarabunIT๙" w:hAnsi="TH SarabunIT๙" w:cs="TH SarabunIT๙"/>
                      <w:strike/>
                      <w:color w:val="000000" w:themeColor="text1"/>
                      <w:sz w:val="32"/>
                      <w:szCs w:val="32"/>
                    </w:rPr>
                  </w:pPr>
                  <w:r w:rsidRPr="00DC2711">
                    <w:rPr>
                      <w:rFonts w:ascii="TH SarabunIT๙" w:hAnsi="TH SarabunIT๙" w:cs="TH SarabunIT๙"/>
                      <w:sz w:val="32"/>
                      <w:szCs w:val="32"/>
                      <w:cs/>
                    </w:rPr>
                    <w:t xml:space="preserve">รายงานข้อมูลการเบิกจ่ายงบประมาณของสถาบันพัฒนาสุขภาวะเขตเมืองจากระบบการบริหารงานเงินการคลังภาครัฐแบบอิเล็กทรอนิกส์ใหม่ </w:t>
                  </w:r>
                  <w:r w:rsidRPr="00DC2711">
                    <w:rPr>
                      <w:rFonts w:ascii="TH SarabunIT๙" w:hAnsi="TH SarabunIT๙" w:cs="TH SarabunIT๙"/>
                      <w:color w:val="000000" w:themeColor="text1"/>
                      <w:sz w:val="32"/>
                      <w:szCs w:val="32"/>
                      <w:cs/>
                    </w:rPr>
                    <w:t>(</w:t>
                  </w:r>
                  <w:r w:rsidRPr="00DC2711">
                    <w:rPr>
                      <w:rFonts w:ascii="TH SarabunIT๙" w:hAnsi="TH SarabunIT๙" w:cs="TH SarabunIT๙"/>
                      <w:color w:val="000000" w:themeColor="text1"/>
                      <w:sz w:val="32"/>
                      <w:szCs w:val="32"/>
                    </w:rPr>
                    <w:t>New GFMIS Thai)</w:t>
                  </w:r>
                </w:p>
                <w:p w14:paraId="6839F3E2" w14:textId="77777777" w:rsidR="00C87F82" w:rsidRPr="00DC2711" w:rsidRDefault="00C87F82" w:rsidP="00C87F82">
                  <w:pPr>
                    <w:jc w:val="thaiDistribute"/>
                    <w:rPr>
                      <w:rFonts w:ascii="TH SarabunIT๙" w:hAnsi="TH SarabunIT๙" w:cs="TH SarabunIT๙"/>
                      <w:strike/>
                      <w:color w:val="000000" w:themeColor="text1"/>
                      <w:sz w:val="32"/>
                      <w:szCs w:val="32"/>
                    </w:rPr>
                  </w:pPr>
                </w:p>
                <w:tbl>
                  <w:tblPr>
                    <w:tblStyle w:val="a7"/>
                    <w:tblW w:w="4355" w:type="dxa"/>
                    <w:tblLayout w:type="fixed"/>
                    <w:tblLook w:val="04A0" w:firstRow="1" w:lastRow="0" w:firstColumn="1" w:lastColumn="0" w:noHBand="0" w:noVBand="1"/>
                  </w:tblPr>
                  <w:tblGrid>
                    <w:gridCol w:w="1728"/>
                    <w:gridCol w:w="1275"/>
                    <w:gridCol w:w="1352"/>
                  </w:tblGrid>
                  <w:tr w:rsidR="00C87F82" w:rsidRPr="00DC2711" w14:paraId="0B12F22D" w14:textId="77777777" w:rsidTr="00EB2A67">
                    <w:trPr>
                      <w:trHeight w:val="406"/>
                    </w:trPr>
                    <w:tc>
                      <w:tcPr>
                        <w:tcW w:w="1728" w:type="dxa"/>
                      </w:tcPr>
                      <w:p w14:paraId="42029139"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รายจ่าย</w:t>
                        </w:r>
                      </w:p>
                    </w:tc>
                    <w:tc>
                      <w:tcPr>
                        <w:tcW w:w="1275" w:type="dxa"/>
                      </w:tcPr>
                      <w:p w14:paraId="778A198F"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cs/>
                          </w:rPr>
                        </w:pPr>
                        <w:r w:rsidRPr="00DC2711">
                          <w:rPr>
                            <w:rFonts w:ascii="TH SarabunIT๙" w:hAnsi="TH SarabunIT๙" w:cs="TH SarabunIT๙"/>
                            <w:sz w:val="32"/>
                            <w:szCs w:val="32"/>
                            <w:cs/>
                          </w:rPr>
                          <w:t>เป้าหมาย (ร้อยละ)</w:t>
                        </w:r>
                      </w:p>
                    </w:tc>
                    <w:tc>
                      <w:tcPr>
                        <w:tcW w:w="1352" w:type="dxa"/>
                      </w:tcPr>
                      <w:p w14:paraId="08038BB2"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คะแนน</w:t>
                        </w:r>
                      </w:p>
                    </w:tc>
                  </w:tr>
                  <w:tr w:rsidR="00C87F82" w:rsidRPr="00DC2711" w14:paraId="2C9C86AF" w14:textId="77777777" w:rsidTr="00EB2A67">
                    <w:trPr>
                      <w:trHeight w:val="393"/>
                    </w:trPr>
                    <w:tc>
                      <w:tcPr>
                        <w:tcW w:w="1728" w:type="dxa"/>
                      </w:tcPr>
                      <w:p w14:paraId="70E158E6"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รายจ่ายประจำ</w:t>
                        </w:r>
                      </w:p>
                    </w:tc>
                    <w:tc>
                      <w:tcPr>
                        <w:tcW w:w="1275" w:type="dxa"/>
                      </w:tcPr>
                      <w:p w14:paraId="101C645F"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85</w:t>
                        </w:r>
                      </w:p>
                    </w:tc>
                    <w:tc>
                      <w:tcPr>
                        <w:tcW w:w="1352" w:type="dxa"/>
                      </w:tcPr>
                      <w:p w14:paraId="2C434AE2" w14:textId="2043C37B" w:rsidR="00C87F82" w:rsidRPr="00DC2711" w:rsidRDefault="00DC2711"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Pr>
                            <w:rFonts w:ascii="TH SarabunIT๙" w:hAnsi="TH SarabunIT๙" w:cs="TH SarabunIT๙"/>
                            <w:sz w:val="32"/>
                            <w:szCs w:val="32"/>
                          </w:rPr>
                          <w:t>2</w:t>
                        </w:r>
                      </w:p>
                    </w:tc>
                  </w:tr>
                  <w:tr w:rsidR="00C87F82" w:rsidRPr="00DC2711" w14:paraId="3545BD9F" w14:textId="77777777" w:rsidTr="00EB2A67">
                    <w:trPr>
                      <w:trHeight w:val="406"/>
                    </w:trPr>
                    <w:tc>
                      <w:tcPr>
                        <w:tcW w:w="1728" w:type="dxa"/>
                      </w:tcPr>
                      <w:p w14:paraId="0BE7C576" w14:textId="77777777" w:rsidR="00C87F82" w:rsidRPr="00DC2711" w:rsidRDefault="00C87F82" w:rsidP="00C87F82">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รายจ่ายลงทุน</w:t>
                        </w:r>
                      </w:p>
                    </w:tc>
                    <w:tc>
                      <w:tcPr>
                        <w:tcW w:w="1275" w:type="dxa"/>
                      </w:tcPr>
                      <w:p w14:paraId="558F0A32" w14:textId="77777777" w:rsidR="00C87F82" w:rsidRPr="00DC2711" w:rsidRDefault="00C87F82"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100</w:t>
                        </w:r>
                      </w:p>
                    </w:tc>
                    <w:tc>
                      <w:tcPr>
                        <w:tcW w:w="1352" w:type="dxa"/>
                      </w:tcPr>
                      <w:p w14:paraId="6B870132" w14:textId="6F3D18AF" w:rsidR="00C87F82" w:rsidRPr="00DC2711" w:rsidRDefault="00DC2711" w:rsidP="00C87F82">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Pr>
                            <w:rFonts w:ascii="TH SarabunIT๙" w:hAnsi="TH SarabunIT๙" w:cs="TH SarabunIT๙"/>
                            <w:sz w:val="32"/>
                            <w:szCs w:val="32"/>
                          </w:rPr>
                          <w:t>2</w:t>
                        </w:r>
                      </w:p>
                    </w:tc>
                  </w:tr>
                </w:tbl>
                <w:p w14:paraId="4F884A50" w14:textId="77777777" w:rsidR="00C87F82" w:rsidRPr="00DC2711" w:rsidRDefault="00C87F82" w:rsidP="00C87F82">
                  <w:pPr>
                    <w:jc w:val="thaiDistribute"/>
                    <w:rPr>
                      <w:rFonts w:ascii="TH SarabunIT๙" w:hAnsi="TH SarabunIT๙" w:cs="TH SarabunIT๙"/>
                      <w:strike/>
                      <w:color w:val="000000" w:themeColor="text1"/>
                      <w:sz w:val="32"/>
                      <w:szCs w:val="32"/>
                    </w:rPr>
                  </w:pPr>
                </w:p>
                <w:p w14:paraId="3A97B8D4" w14:textId="77777777" w:rsidR="00C87F82" w:rsidRPr="00DC2711" w:rsidRDefault="00C87F82" w:rsidP="00C87F82">
                  <w:pPr>
                    <w:jc w:val="thaiDistribute"/>
                    <w:rPr>
                      <w:rFonts w:ascii="TH SarabunIT๙" w:hAnsi="TH SarabunIT๙" w:cs="TH SarabunIT๙"/>
                      <w:strike/>
                      <w:color w:val="000000" w:themeColor="text1"/>
                      <w:sz w:val="32"/>
                      <w:szCs w:val="32"/>
                    </w:rPr>
                  </w:pPr>
                </w:p>
                <w:p w14:paraId="699A67B8" w14:textId="77777777" w:rsidR="00C87F82" w:rsidRPr="00DC2711" w:rsidRDefault="00C87F82" w:rsidP="00C87F82">
                  <w:pPr>
                    <w:jc w:val="thaiDistribute"/>
                    <w:rPr>
                      <w:rFonts w:ascii="TH SarabunIT๙" w:hAnsi="TH SarabunIT๙" w:cs="TH SarabunIT๙"/>
                      <w:strike/>
                      <w:color w:val="000000" w:themeColor="text1"/>
                      <w:sz w:val="32"/>
                      <w:szCs w:val="32"/>
                    </w:rPr>
                  </w:pPr>
                </w:p>
                <w:p w14:paraId="6389DB5A" w14:textId="77777777" w:rsidR="00C87F82" w:rsidRPr="00DC2711" w:rsidRDefault="00C87F82" w:rsidP="00C87F82">
                  <w:pPr>
                    <w:jc w:val="thaiDistribute"/>
                    <w:rPr>
                      <w:rFonts w:ascii="TH SarabunIT๙" w:hAnsi="TH SarabunIT๙" w:cs="TH SarabunIT๙"/>
                      <w:strike/>
                      <w:color w:val="000000" w:themeColor="text1"/>
                      <w:sz w:val="32"/>
                      <w:szCs w:val="32"/>
                    </w:rPr>
                  </w:pPr>
                </w:p>
                <w:p w14:paraId="3AB0FFE9" w14:textId="77777777" w:rsidR="00C87F82" w:rsidRPr="00DC2711" w:rsidRDefault="00C87F82" w:rsidP="00C87F82">
                  <w:pPr>
                    <w:jc w:val="thaiDistribute"/>
                    <w:rPr>
                      <w:rFonts w:ascii="TH SarabunIT๙" w:hAnsi="TH SarabunIT๙" w:cs="TH SarabunIT๙"/>
                      <w:strike/>
                      <w:color w:val="000000" w:themeColor="text1"/>
                      <w:sz w:val="32"/>
                      <w:szCs w:val="32"/>
                    </w:rPr>
                  </w:pPr>
                </w:p>
                <w:p w14:paraId="33565CEB" w14:textId="77777777" w:rsidR="00C87F82" w:rsidRPr="00DC2711" w:rsidRDefault="00C87F82" w:rsidP="00C87F82">
                  <w:pPr>
                    <w:jc w:val="thaiDistribute"/>
                    <w:rPr>
                      <w:rFonts w:ascii="TH SarabunIT๙" w:hAnsi="TH SarabunIT๙" w:cs="TH SarabunIT๙"/>
                      <w:strike/>
                      <w:color w:val="000000" w:themeColor="text1"/>
                      <w:sz w:val="32"/>
                      <w:szCs w:val="32"/>
                    </w:rPr>
                  </w:pPr>
                </w:p>
                <w:p w14:paraId="18653DB1" w14:textId="77777777" w:rsidR="00C87F82" w:rsidRPr="00DC2711" w:rsidRDefault="00C87F82" w:rsidP="00C87F82">
                  <w:pPr>
                    <w:jc w:val="thaiDistribute"/>
                    <w:rPr>
                      <w:rFonts w:ascii="TH SarabunIT๙" w:hAnsi="TH SarabunIT๙" w:cs="TH SarabunIT๙"/>
                      <w:sz w:val="32"/>
                      <w:szCs w:val="32"/>
                      <w:cs/>
                    </w:rPr>
                  </w:pPr>
                </w:p>
              </w:tc>
            </w:tr>
            <w:tr w:rsidR="00E07251" w:rsidRPr="00DC2711" w14:paraId="3CE3B3E5" w14:textId="77777777" w:rsidTr="00154201">
              <w:trPr>
                <w:trHeight w:val="4804"/>
              </w:trPr>
              <w:tc>
                <w:tcPr>
                  <w:tcW w:w="709" w:type="dxa"/>
                  <w:shd w:val="clear" w:color="auto" w:fill="auto"/>
                </w:tcPr>
                <w:p w14:paraId="23200B2A" w14:textId="6F4603FF" w:rsidR="00E07251" w:rsidRPr="00DC2711" w:rsidRDefault="00E07251" w:rsidP="00E07251">
                  <w:pPr>
                    <w:jc w:val="cente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rPr>
                    <w:lastRenderedPageBreak/>
                    <w:t>5</w:t>
                  </w:r>
                </w:p>
              </w:tc>
              <w:tc>
                <w:tcPr>
                  <w:tcW w:w="4395" w:type="dxa"/>
                  <w:shd w:val="clear" w:color="auto" w:fill="auto"/>
                </w:tcPr>
                <w:p w14:paraId="34634D50" w14:textId="161ECA76" w:rsidR="00DC586A" w:rsidRPr="00DC2711" w:rsidRDefault="00E07251" w:rsidP="00DC586A">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ผลการเบิกจ่ายงบประมาณสะสมในภาพรวมของหน่วยงาน ตามเป้าหมายที่กำหนด</w:t>
                  </w:r>
                </w:p>
                <w:tbl>
                  <w:tblPr>
                    <w:tblStyle w:val="a7"/>
                    <w:tblW w:w="0" w:type="auto"/>
                    <w:tblLayout w:type="fixed"/>
                    <w:tblLook w:val="04A0" w:firstRow="1" w:lastRow="0" w:firstColumn="1" w:lastColumn="0" w:noHBand="0" w:noVBand="1"/>
                  </w:tblPr>
                  <w:tblGrid>
                    <w:gridCol w:w="1837"/>
                    <w:gridCol w:w="1597"/>
                    <w:gridCol w:w="848"/>
                  </w:tblGrid>
                  <w:tr w:rsidR="00DC586A" w:rsidRPr="00DC2711" w14:paraId="4AF4F3F0" w14:textId="77777777" w:rsidTr="00DC586A">
                    <w:tc>
                      <w:tcPr>
                        <w:tcW w:w="1837" w:type="dxa"/>
                      </w:tcPr>
                      <w:p w14:paraId="441E0ED2" w14:textId="1F2A606E" w:rsidR="00DC586A" w:rsidRPr="00DC2711" w:rsidRDefault="00DC586A" w:rsidP="00DC586A">
                        <w:pPr>
                          <w:tabs>
                            <w:tab w:val="left" w:pos="289"/>
                            <w:tab w:val="left" w:pos="998"/>
                            <w:tab w:val="left" w:pos="1565"/>
                            <w:tab w:val="left" w:pos="1848"/>
                            <w:tab w:val="left" w:pos="2415"/>
                            <w:tab w:val="left" w:pos="2699"/>
                          </w:tabs>
                          <w:jc w:val="center"/>
                          <w:rPr>
                            <w:rFonts w:ascii="TH SarabunIT๙" w:hAnsi="TH SarabunIT๙" w:cs="TH SarabunIT๙"/>
                            <w:sz w:val="32"/>
                            <w:szCs w:val="32"/>
                            <w:cs/>
                          </w:rPr>
                        </w:pPr>
                        <w:r w:rsidRPr="00DC2711">
                          <w:rPr>
                            <w:rFonts w:ascii="TH SarabunIT๙" w:hAnsi="TH SarabunIT๙" w:cs="TH SarabunIT๙"/>
                            <w:sz w:val="32"/>
                            <w:szCs w:val="32"/>
                            <w:cs/>
                          </w:rPr>
                          <w:t>ระยะเวลา</w:t>
                        </w:r>
                      </w:p>
                    </w:tc>
                    <w:tc>
                      <w:tcPr>
                        <w:tcW w:w="1597" w:type="dxa"/>
                      </w:tcPr>
                      <w:p w14:paraId="42B8CE53" w14:textId="77777777" w:rsidR="00DC586A" w:rsidRPr="00DC2711" w:rsidRDefault="00DC586A" w:rsidP="00DC586A">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 xml:space="preserve">เป้าหมาย </w:t>
                        </w:r>
                      </w:p>
                      <w:p w14:paraId="502B6548" w14:textId="4A8A9D13" w:rsidR="00DC586A" w:rsidRPr="00DC2711" w:rsidRDefault="00DC586A" w:rsidP="00DC586A">
                        <w:pPr>
                          <w:tabs>
                            <w:tab w:val="left" w:pos="289"/>
                            <w:tab w:val="left" w:pos="998"/>
                            <w:tab w:val="left" w:pos="1565"/>
                            <w:tab w:val="left" w:pos="1848"/>
                            <w:tab w:val="left" w:pos="2415"/>
                            <w:tab w:val="left" w:pos="2699"/>
                          </w:tabs>
                          <w:jc w:val="center"/>
                          <w:rPr>
                            <w:rFonts w:ascii="TH SarabunIT๙" w:hAnsi="TH SarabunIT๙" w:cs="TH SarabunIT๙"/>
                            <w:sz w:val="32"/>
                            <w:szCs w:val="32"/>
                            <w:cs/>
                          </w:rPr>
                        </w:pPr>
                        <w:r w:rsidRPr="00DC2711">
                          <w:rPr>
                            <w:rFonts w:ascii="TH SarabunIT๙" w:hAnsi="TH SarabunIT๙" w:cs="TH SarabunIT๙"/>
                            <w:sz w:val="32"/>
                            <w:szCs w:val="32"/>
                            <w:cs/>
                          </w:rPr>
                          <w:t>(ร้อยละ)</w:t>
                        </w:r>
                      </w:p>
                    </w:tc>
                    <w:tc>
                      <w:tcPr>
                        <w:tcW w:w="848" w:type="dxa"/>
                      </w:tcPr>
                      <w:p w14:paraId="2BD95093" w14:textId="77777777" w:rsidR="00DC586A" w:rsidRPr="00DC2711" w:rsidRDefault="00DC586A" w:rsidP="00DC586A">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คะแนน</w:t>
                        </w:r>
                      </w:p>
                    </w:tc>
                  </w:tr>
                  <w:tr w:rsidR="00DC586A" w:rsidRPr="00DC2711" w14:paraId="64BB7D99" w14:textId="77777777" w:rsidTr="00DC586A">
                    <w:tc>
                      <w:tcPr>
                        <w:tcW w:w="1837" w:type="dxa"/>
                      </w:tcPr>
                      <w:p w14:paraId="323F248A" w14:textId="003A98B7" w:rsidR="00DC586A" w:rsidRPr="00DC2711" w:rsidRDefault="00DC586A" w:rsidP="00DC586A">
                        <w:pPr>
                          <w:tabs>
                            <w:tab w:val="left" w:pos="289"/>
                            <w:tab w:val="left" w:pos="998"/>
                            <w:tab w:val="left" w:pos="1565"/>
                            <w:tab w:val="left" w:pos="1848"/>
                            <w:tab w:val="left" w:pos="2415"/>
                            <w:tab w:val="left" w:pos="2699"/>
                          </w:tabs>
                          <w:rPr>
                            <w:rFonts w:ascii="TH SarabunIT๙" w:hAnsi="TH SarabunIT๙" w:cs="TH SarabunIT๙"/>
                            <w:sz w:val="32"/>
                            <w:szCs w:val="32"/>
                          </w:rPr>
                        </w:pPr>
                        <w:r w:rsidRPr="00DC2711">
                          <w:rPr>
                            <w:rFonts w:ascii="TH SarabunIT๙" w:hAnsi="TH SarabunIT๙" w:cs="TH SarabunIT๙"/>
                            <w:sz w:val="32"/>
                            <w:szCs w:val="32"/>
                            <w:cs/>
                          </w:rPr>
                          <w:t>รอบ 5 เดือนหลัง (เม.ย.- ก.ค. 66)</w:t>
                        </w:r>
                      </w:p>
                    </w:tc>
                    <w:tc>
                      <w:tcPr>
                        <w:tcW w:w="1597" w:type="dxa"/>
                      </w:tcPr>
                      <w:p w14:paraId="3B69A09E" w14:textId="77777777" w:rsidR="00DC586A" w:rsidRPr="00DC2711" w:rsidRDefault="00DC586A" w:rsidP="00DC586A">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85</w:t>
                        </w:r>
                      </w:p>
                    </w:tc>
                    <w:tc>
                      <w:tcPr>
                        <w:tcW w:w="848" w:type="dxa"/>
                      </w:tcPr>
                      <w:p w14:paraId="5E43A91C" w14:textId="2F467A47" w:rsidR="00DC586A" w:rsidRPr="00DC2711" w:rsidRDefault="00DC586A" w:rsidP="00DC586A">
                        <w:pPr>
                          <w:tabs>
                            <w:tab w:val="left" w:pos="289"/>
                            <w:tab w:val="left" w:pos="998"/>
                            <w:tab w:val="left" w:pos="1565"/>
                            <w:tab w:val="left" w:pos="1848"/>
                            <w:tab w:val="left" w:pos="2415"/>
                            <w:tab w:val="left" w:pos="2699"/>
                          </w:tabs>
                          <w:jc w:val="center"/>
                          <w:rPr>
                            <w:rFonts w:ascii="TH SarabunIT๙" w:hAnsi="TH SarabunIT๙" w:cs="TH SarabunIT๙"/>
                            <w:sz w:val="32"/>
                            <w:szCs w:val="32"/>
                          </w:rPr>
                        </w:pPr>
                        <w:r w:rsidRPr="00DC2711">
                          <w:rPr>
                            <w:rFonts w:ascii="TH SarabunIT๙" w:hAnsi="TH SarabunIT๙" w:cs="TH SarabunIT๙"/>
                            <w:sz w:val="32"/>
                            <w:szCs w:val="32"/>
                            <w:cs/>
                          </w:rPr>
                          <w:t>1</w:t>
                        </w:r>
                      </w:p>
                    </w:tc>
                  </w:tr>
                </w:tbl>
                <w:p w14:paraId="0BB1FC41" w14:textId="77777777" w:rsidR="00E07251" w:rsidRPr="00DC2711" w:rsidRDefault="00E07251" w:rsidP="00E07251">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หมายเหตุ</w:t>
                  </w:r>
                  <w:r w:rsidRPr="00DC2711">
                    <w:rPr>
                      <w:rFonts w:ascii="TH SarabunIT๙" w:hAnsi="TH SarabunIT๙" w:cs="TH SarabunIT๙"/>
                      <w:sz w:val="32"/>
                      <w:szCs w:val="32"/>
                    </w:rPr>
                    <w:t xml:space="preserve">: </w:t>
                  </w:r>
                </w:p>
                <w:p w14:paraId="4626FE83" w14:textId="77777777" w:rsidR="00E07251" w:rsidRPr="00DC2711" w:rsidRDefault="00E07251" w:rsidP="00E07251">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cs/>
                    </w:rPr>
                    <w:t>กรณีมีร้อยละผลการเบิกจ่ายสะสมต่ำกว่าเป้าหมายที่กำหนดไว้จะคำนวณคะแนนตามสัดส่วนที่เบิกจ่ายได้ ดังนี้</w:t>
                  </w:r>
                </w:p>
                <w:p w14:paraId="60FECA92" w14:textId="77777777" w:rsidR="00E07251" w:rsidRPr="00DC2711" w:rsidRDefault="00E07251" w:rsidP="00E07251">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noProof/>
                      <w:sz w:val="32"/>
                      <w:szCs w:val="32"/>
                      <w:lang w:val="th-TH"/>
                    </w:rPr>
                    <mc:AlternateContent>
                      <mc:Choice Requires="wps">
                        <w:drawing>
                          <wp:anchor distT="0" distB="0" distL="114300" distR="114300" simplePos="0" relativeHeight="251680768" behindDoc="0" locked="0" layoutInCell="1" allowOverlap="1" wp14:anchorId="2D8A1E85" wp14:editId="26C1B26E">
                            <wp:simplePos x="0" y="0"/>
                            <wp:positionH relativeFrom="column">
                              <wp:posOffset>607695</wp:posOffset>
                            </wp:positionH>
                            <wp:positionV relativeFrom="paragraph">
                              <wp:posOffset>262255</wp:posOffset>
                            </wp:positionV>
                            <wp:extent cx="171450" cy="0"/>
                            <wp:effectExtent l="0" t="0" r="0" b="0"/>
                            <wp:wrapNone/>
                            <wp:docPr id="1" name="ตัวเชื่อมต่อตรง 1"/>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4D845" id="ตัวเชื่อมต่อตรง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20.65pt" to="6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" strokecolor="black [3200]" strokeweight=".5pt">
                            <v:stroke joinstyle="miter"/>
                          </v:line>
                        </w:pict>
                      </mc:Fallback>
                    </mc:AlternateContent>
                  </w:r>
                  <w:r w:rsidRPr="00DC2711">
                    <w:rPr>
                      <w:rFonts w:ascii="TH SarabunIT๙" w:hAnsi="TH SarabunIT๙" w:cs="TH SarabunIT๙"/>
                      <w:sz w:val="32"/>
                      <w:szCs w:val="32"/>
                      <w:cs/>
                    </w:rPr>
                    <w:t xml:space="preserve">     สูตร </w:t>
                  </w:r>
                  <w:r w:rsidRPr="00DC2711">
                    <w:rPr>
                      <w:rFonts w:ascii="TH SarabunIT๙" w:hAnsi="TH SarabunIT๙" w:cs="TH SarabunIT๙"/>
                      <w:sz w:val="32"/>
                      <w:szCs w:val="32"/>
                    </w:rPr>
                    <w:t>=  A  x 1</w:t>
                  </w:r>
                </w:p>
                <w:p w14:paraId="29AE1ADB" w14:textId="77777777" w:rsidR="00E07251" w:rsidRPr="00DC2711" w:rsidRDefault="00E07251" w:rsidP="00E07251">
                  <w:pPr>
                    <w:tabs>
                      <w:tab w:val="left" w:pos="289"/>
                      <w:tab w:val="left" w:pos="998"/>
                      <w:tab w:val="left" w:pos="1565"/>
                      <w:tab w:val="left" w:pos="1848"/>
                      <w:tab w:val="left" w:pos="2415"/>
                      <w:tab w:val="left" w:pos="2699"/>
                    </w:tabs>
                    <w:jc w:val="thaiDistribute"/>
                    <w:rPr>
                      <w:rFonts w:ascii="TH SarabunIT๙" w:hAnsi="TH SarabunIT๙" w:cs="TH SarabunIT๙"/>
                      <w:sz w:val="32"/>
                      <w:szCs w:val="32"/>
                    </w:rPr>
                  </w:pPr>
                  <w:r w:rsidRPr="00DC2711">
                    <w:rPr>
                      <w:rFonts w:ascii="TH SarabunIT๙" w:hAnsi="TH SarabunIT๙" w:cs="TH SarabunIT๙"/>
                      <w:sz w:val="32"/>
                      <w:szCs w:val="32"/>
                    </w:rPr>
                    <w:t xml:space="preserve">               B</w:t>
                  </w:r>
                </w:p>
                <w:p w14:paraId="174918E8" w14:textId="77777777" w:rsidR="00E07251" w:rsidRPr="00DC2711" w:rsidRDefault="00E07251" w:rsidP="00E07251">
                  <w:pPr>
                    <w:tabs>
                      <w:tab w:val="left" w:pos="289"/>
                      <w:tab w:val="left" w:pos="998"/>
                      <w:tab w:val="left" w:pos="1565"/>
                      <w:tab w:val="left" w:pos="1848"/>
                      <w:tab w:val="left" w:pos="2415"/>
                      <w:tab w:val="left" w:pos="2699"/>
                    </w:tabs>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rPr>
                    <w:t xml:space="preserve">A = </w:t>
                  </w:r>
                  <w:r w:rsidRPr="00DC2711">
                    <w:rPr>
                      <w:rFonts w:ascii="TH SarabunIT๙" w:hAnsi="TH SarabunIT๙" w:cs="TH SarabunIT๙"/>
                      <w:color w:val="000000" w:themeColor="text1"/>
                      <w:sz w:val="32"/>
                      <w:szCs w:val="32"/>
                      <w:cs/>
                    </w:rPr>
                    <w:t>ร้อยละผลการเบิกจ่ายสะสมของหน่วยงาน (ภาพรวม)</w:t>
                  </w:r>
                </w:p>
                <w:p w14:paraId="19EE3CEC" w14:textId="6A4D2B7C" w:rsidR="00E07251" w:rsidRPr="00DC2711" w:rsidRDefault="00E07251" w:rsidP="00E07251">
                  <w:pPr>
                    <w:tabs>
                      <w:tab w:val="left" w:pos="289"/>
                      <w:tab w:val="left" w:pos="998"/>
                      <w:tab w:val="left" w:pos="1565"/>
                      <w:tab w:val="left" w:pos="1848"/>
                      <w:tab w:val="left" w:pos="2415"/>
                      <w:tab w:val="left" w:pos="2699"/>
                    </w:tabs>
                    <w:jc w:val="thaiDistribute"/>
                    <w:rPr>
                      <w:rFonts w:ascii="TH SarabunIT๙" w:hAnsi="TH SarabunIT๙" w:cs="TH SarabunIT๙"/>
                      <w:sz w:val="32"/>
                      <w:szCs w:val="32"/>
                      <w:cs/>
                    </w:rPr>
                  </w:pPr>
                  <w:r w:rsidRPr="00DC2711">
                    <w:rPr>
                      <w:rFonts w:ascii="TH SarabunIT๙" w:hAnsi="TH SarabunIT๙" w:cs="TH SarabunIT๙"/>
                      <w:color w:val="000000" w:themeColor="text1"/>
                      <w:sz w:val="32"/>
                      <w:szCs w:val="32"/>
                    </w:rPr>
                    <w:t xml:space="preserve">B = </w:t>
                  </w:r>
                  <w:r w:rsidRPr="00DC2711">
                    <w:rPr>
                      <w:rFonts w:ascii="TH SarabunIT๙" w:hAnsi="TH SarabunIT๙" w:cs="TH SarabunIT๙"/>
                      <w:color w:val="000000" w:themeColor="text1"/>
                      <w:sz w:val="32"/>
                      <w:szCs w:val="32"/>
                      <w:cs/>
                    </w:rPr>
                    <w:t>เป้าหมายร้อยละการเบิกจ่ายที่กำหนด</w:t>
                  </w:r>
                </w:p>
              </w:tc>
              <w:tc>
                <w:tcPr>
                  <w:tcW w:w="992" w:type="dxa"/>
                </w:tcPr>
                <w:p w14:paraId="63A3D69D" w14:textId="33C94E32" w:rsidR="00E07251" w:rsidRPr="00DC2711" w:rsidRDefault="00DC2711" w:rsidP="00E07251">
                  <w:pPr>
                    <w:jc w:val="center"/>
                    <w:rPr>
                      <w:rFonts w:ascii="TH SarabunIT๙" w:hAnsi="TH SarabunIT๙" w:cs="TH SarabunIT๙"/>
                      <w:color w:val="000000" w:themeColor="text1"/>
                      <w:sz w:val="32"/>
                      <w:szCs w:val="32"/>
                    </w:rPr>
                  </w:pPr>
                  <w:r>
                    <w:rPr>
                      <w:rFonts w:ascii="TH SarabunIT๙" w:hAnsi="TH SarabunIT๙" w:cs="TH SarabunIT๙" w:hint="cs"/>
                      <w:color w:val="000000" w:themeColor="text1"/>
                      <w:sz w:val="32"/>
                      <w:szCs w:val="32"/>
                      <w:cs/>
                    </w:rPr>
                    <w:t>1</w:t>
                  </w:r>
                </w:p>
              </w:tc>
              <w:tc>
                <w:tcPr>
                  <w:tcW w:w="4394" w:type="dxa"/>
                </w:tcPr>
                <w:p w14:paraId="1F6D3DAC" w14:textId="751FF3F3" w:rsidR="00E07251" w:rsidRPr="00DC2711" w:rsidRDefault="00E07251" w:rsidP="00E07251">
                  <w:pPr>
                    <w:jc w:val="thaiDistribute"/>
                    <w:rPr>
                      <w:rFonts w:ascii="TH SarabunIT๙" w:hAnsi="TH SarabunIT๙" w:cs="TH SarabunIT๙"/>
                      <w:color w:val="000000" w:themeColor="text1"/>
                      <w:sz w:val="32"/>
                      <w:szCs w:val="32"/>
                    </w:rPr>
                  </w:pPr>
                  <w:bookmarkStart w:id="1" w:name="_Hlk43370835"/>
                  <w:r w:rsidRPr="00DC2711">
                    <w:rPr>
                      <w:rFonts w:ascii="TH SarabunIT๙" w:hAnsi="TH SarabunIT๙" w:cs="TH SarabunIT๙"/>
                      <w:sz w:val="32"/>
                      <w:szCs w:val="32"/>
                      <w:cs/>
                    </w:rPr>
                    <w:t>รายงานข้อมูลการเบิกจ่ายงบประมาณของสถาบันพัฒนาสุขภาวะเขตเมืองจากระบบการบริหารงานเงินการคลังภาครัฐแบบอิเล็กทรอนิกส์ใหม่ (</w:t>
                  </w:r>
                  <w:r w:rsidRPr="00DC2711">
                    <w:rPr>
                      <w:rFonts w:ascii="TH SarabunIT๙" w:hAnsi="TH SarabunIT๙" w:cs="TH SarabunIT๙"/>
                      <w:sz w:val="32"/>
                      <w:szCs w:val="32"/>
                    </w:rPr>
                    <w:t>GFMIS</w:t>
                  </w:r>
                  <w:r w:rsidRPr="00DC2711">
                    <w:rPr>
                      <w:rFonts w:ascii="TH SarabunIT๙" w:hAnsi="TH SarabunIT๙" w:cs="TH SarabunIT๙"/>
                      <w:sz w:val="32"/>
                      <w:szCs w:val="32"/>
                      <w:cs/>
                    </w:rPr>
                    <w:t xml:space="preserve">) </w:t>
                  </w:r>
                  <w:bookmarkEnd w:id="1"/>
                </w:p>
              </w:tc>
            </w:tr>
            <w:tr w:rsidR="00E07251" w:rsidRPr="00DC2711" w14:paraId="0B474B59" w14:textId="77777777" w:rsidTr="00154201">
              <w:tc>
                <w:tcPr>
                  <w:tcW w:w="709" w:type="dxa"/>
                  <w:shd w:val="clear" w:color="auto" w:fill="auto"/>
                </w:tcPr>
                <w:p w14:paraId="06792BD1" w14:textId="77777777" w:rsidR="00E07251" w:rsidRPr="00DC2711" w:rsidRDefault="00E07251" w:rsidP="00E07251">
                  <w:pPr>
                    <w:jc w:val="center"/>
                    <w:rPr>
                      <w:rFonts w:ascii="TH SarabunIT๙" w:hAnsi="TH SarabunIT๙" w:cs="TH SarabunIT๙"/>
                      <w:b/>
                      <w:bCs/>
                      <w:color w:val="000000" w:themeColor="text1"/>
                      <w:sz w:val="32"/>
                      <w:szCs w:val="32"/>
                    </w:rPr>
                  </w:pPr>
                </w:p>
              </w:tc>
              <w:tc>
                <w:tcPr>
                  <w:tcW w:w="4395" w:type="dxa"/>
                  <w:shd w:val="clear" w:color="auto" w:fill="auto"/>
                </w:tcPr>
                <w:p w14:paraId="7192994F" w14:textId="77777777" w:rsidR="00E07251" w:rsidRPr="00DC2711" w:rsidRDefault="00E07251" w:rsidP="00E07251">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คะแนนรวม</w:t>
                  </w:r>
                </w:p>
              </w:tc>
              <w:tc>
                <w:tcPr>
                  <w:tcW w:w="992" w:type="dxa"/>
                </w:tcPr>
                <w:p w14:paraId="2010683B" w14:textId="6C429AC8" w:rsidR="00E07251" w:rsidRPr="00DC2711" w:rsidRDefault="00DC2711" w:rsidP="00E07251">
                  <w:pPr>
                    <w:jc w:val="center"/>
                    <w:rPr>
                      <w:rFonts w:ascii="TH SarabunIT๙" w:hAnsi="TH SarabunIT๙" w:cs="TH SarabunIT๙"/>
                      <w:b/>
                      <w:bCs/>
                      <w:color w:val="000000" w:themeColor="text1"/>
                      <w:sz w:val="32"/>
                      <w:szCs w:val="32"/>
                      <w:cs/>
                    </w:rPr>
                  </w:pPr>
                  <w:r>
                    <w:rPr>
                      <w:rFonts w:ascii="TH SarabunIT๙" w:hAnsi="TH SarabunIT๙" w:cs="TH SarabunIT๙" w:hint="cs"/>
                      <w:b/>
                      <w:bCs/>
                      <w:color w:val="000000" w:themeColor="text1"/>
                      <w:sz w:val="32"/>
                      <w:szCs w:val="32"/>
                      <w:cs/>
                    </w:rPr>
                    <w:t>5</w:t>
                  </w:r>
                </w:p>
              </w:tc>
              <w:tc>
                <w:tcPr>
                  <w:tcW w:w="4394" w:type="dxa"/>
                </w:tcPr>
                <w:p w14:paraId="307B7514" w14:textId="77777777" w:rsidR="00E07251" w:rsidRPr="00DC2711" w:rsidRDefault="00E07251" w:rsidP="00E07251">
                  <w:pPr>
                    <w:jc w:val="thaiDistribute"/>
                    <w:rPr>
                      <w:rFonts w:ascii="TH SarabunIT๙" w:hAnsi="TH SarabunIT๙" w:cs="TH SarabunIT๙"/>
                      <w:color w:val="000000" w:themeColor="text1"/>
                      <w:sz w:val="32"/>
                      <w:szCs w:val="32"/>
                    </w:rPr>
                  </w:pPr>
                </w:p>
              </w:tc>
            </w:tr>
          </w:tbl>
          <w:p w14:paraId="0FE09CA0" w14:textId="77777777" w:rsidR="00E07251" w:rsidRPr="00DC2711" w:rsidRDefault="00E07251" w:rsidP="00753D60">
            <w:pPr>
              <w:jc w:val="thaiDistribute"/>
              <w:rPr>
                <w:rFonts w:ascii="TH SarabunIT๙" w:hAnsi="TH SarabunIT๙" w:cs="TH SarabunIT๙"/>
                <w:vanish/>
                <w:color w:val="000000" w:themeColor="text1"/>
                <w:sz w:val="32"/>
                <w:szCs w:val="32"/>
              </w:rPr>
            </w:pPr>
          </w:p>
          <w:p w14:paraId="4355BE9D" w14:textId="14A0400B" w:rsidR="009C6437" w:rsidRPr="00DC2711" w:rsidRDefault="009C6437" w:rsidP="00753D60">
            <w:pPr>
              <w:tabs>
                <w:tab w:val="left" w:pos="336"/>
              </w:tabs>
              <w:jc w:val="thaiDistribute"/>
              <w:rPr>
                <w:rFonts w:ascii="TH SarabunIT๙" w:hAnsi="TH SarabunIT๙" w:cs="TH SarabunIT๙"/>
                <w:b/>
                <w:bCs/>
                <w:color w:val="000000" w:themeColor="text1"/>
                <w:sz w:val="32"/>
                <w:szCs w:val="32"/>
              </w:rPr>
            </w:pPr>
          </w:p>
        </w:tc>
      </w:tr>
      <w:tr w:rsidR="00D66E0E" w:rsidRPr="00DC2711" w14:paraId="5C0FE674" w14:textId="77777777" w:rsidTr="00BC269C">
        <w:trPr>
          <w:trHeight w:val="768"/>
        </w:trPr>
        <w:tc>
          <w:tcPr>
            <w:tcW w:w="3436" w:type="dxa"/>
            <w:tcBorders>
              <w:top w:val="single" w:sz="4" w:space="0" w:color="auto"/>
              <w:left w:val="single" w:sz="4" w:space="0" w:color="auto"/>
              <w:bottom w:val="single" w:sz="4" w:space="0" w:color="auto"/>
              <w:right w:val="single" w:sz="4" w:space="0" w:color="auto"/>
            </w:tcBorders>
          </w:tcPr>
          <w:p w14:paraId="49F0000C"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lastRenderedPageBreak/>
              <w:t xml:space="preserve">วิธีการประเมินผล </w:t>
            </w:r>
            <w:r w:rsidRPr="00DC2711">
              <w:rPr>
                <w:rFonts w:ascii="TH SarabunIT๙" w:hAnsi="TH SarabunIT๙" w:cs="TH SarabunIT๙"/>
                <w:b/>
                <w:bCs/>
                <w:color w:val="000000" w:themeColor="text1"/>
                <w:sz w:val="32"/>
                <w:szCs w:val="32"/>
              </w:rPr>
              <w:t xml:space="preserve">: </w:t>
            </w:r>
          </w:p>
        </w:tc>
        <w:tc>
          <w:tcPr>
            <w:tcW w:w="7479" w:type="dxa"/>
            <w:gridSpan w:val="2"/>
            <w:tcBorders>
              <w:top w:val="single" w:sz="4" w:space="0" w:color="auto"/>
              <w:left w:val="single" w:sz="4" w:space="0" w:color="auto"/>
              <w:bottom w:val="single" w:sz="4" w:space="0" w:color="auto"/>
              <w:right w:val="single" w:sz="4" w:space="0" w:color="auto"/>
            </w:tcBorders>
          </w:tcPr>
          <w:p w14:paraId="173EB76F" w14:textId="05383208" w:rsidR="00D66E0E" w:rsidRPr="00DC2711" w:rsidRDefault="00D66E0E" w:rsidP="00685ACE">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pacing w:val="-8"/>
                <w:sz w:val="32"/>
                <w:szCs w:val="32"/>
                <w:cs/>
              </w:rPr>
              <w:t>ประเมินผลจากข้อมูลการเบิกจ่ายงบประมาณของหน่วยงานในระบบ</w:t>
            </w:r>
            <w:r w:rsidRPr="00DC2711">
              <w:rPr>
                <w:rFonts w:ascii="TH SarabunIT๙" w:hAnsi="TH SarabunIT๙" w:cs="TH SarabunIT๙"/>
                <w:color w:val="000000" w:themeColor="text1"/>
                <w:sz w:val="32"/>
                <w:szCs w:val="32"/>
                <w:cs/>
              </w:rPr>
              <w:t>การบริหารการเงินการคลังภาครัฐแบบอิเล็กทรอนิกส์</w:t>
            </w:r>
            <w:r w:rsidR="00546158" w:rsidRPr="00DC2711">
              <w:rPr>
                <w:rFonts w:ascii="TH SarabunIT๙" w:hAnsi="TH SarabunIT๙" w:cs="TH SarabunIT๙"/>
                <w:color w:val="000000" w:themeColor="text1"/>
                <w:sz w:val="32"/>
                <w:szCs w:val="32"/>
                <w:cs/>
              </w:rPr>
              <w:t>ใหม่</w:t>
            </w:r>
            <w:r w:rsidRPr="00DC2711">
              <w:rPr>
                <w:rFonts w:ascii="TH SarabunIT๙" w:hAnsi="TH SarabunIT๙" w:cs="TH SarabunIT๙"/>
                <w:color w:val="000000" w:themeColor="text1"/>
                <w:sz w:val="32"/>
                <w:szCs w:val="32"/>
                <w:cs/>
              </w:rPr>
              <w:t xml:space="preserve"> </w:t>
            </w:r>
            <w:r w:rsidR="00D250FB" w:rsidRPr="00DC2711">
              <w:rPr>
                <w:rFonts w:ascii="TH SarabunIT๙" w:hAnsi="TH SarabunIT๙" w:cs="TH SarabunIT๙"/>
                <w:color w:val="000000" w:themeColor="text1"/>
                <w:sz w:val="32"/>
                <w:szCs w:val="32"/>
                <w:cs/>
              </w:rPr>
              <w:t>(</w:t>
            </w:r>
            <w:r w:rsidR="00D250FB" w:rsidRPr="00DC2711">
              <w:rPr>
                <w:rFonts w:ascii="TH SarabunIT๙" w:hAnsi="TH SarabunIT๙" w:cs="TH SarabunIT๙"/>
                <w:color w:val="000000" w:themeColor="text1"/>
                <w:sz w:val="32"/>
                <w:szCs w:val="32"/>
              </w:rPr>
              <w:t>New GFMIS Thai)</w:t>
            </w:r>
            <w:r w:rsidR="00D250FB" w:rsidRPr="00DC2711">
              <w:rPr>
                <w:rFonts w:ascii="TH SarabunIT๙" w:hAnsi="TH SarabunIT๙" w:cs="TH SarabunIT๙"/>
                <w:color w:val="000000" w:themeColor="text1"/>
                <w:sz w:val="32"/>
                <w:szCs w:val="32"/>
                <w:cs/>
              </w:rPr>
              <w:t xml:space="preserve"> </w:t>
            </w:r>
            <w:r w:rsidR="00A745C7" w:rsidRPr="00DC2711">
              <w:rPr>
                <w:rFonts w:ascii="TH SarabunIT๙" w:hAnsi="TH SarabunIT๙" w:cs="TH SarabunIT๙"/>
                <w:color w:val="000000" w:themeColor="text1"/>
                <w:sz w:val="32"/>
                <w:szCs w:val="32"/>
                <w:cs/>
              </w:rPr>
              <w:t xml:space="preserve">รอบ </w:t>
            </w:r>
            <w:r w:rsidR="00685ACE" w:rsidRPr="00DC2711">
              <w:rPr>
                <w:rFonts w:ascii="TH SarabunIT๙" w:hAnsi="TH SarabunIT๙" w:cs="TH SarabunIT๙"/>
                <w:color w:val="000000" w:themeColor="text1"/>
                <w:sz w:val="32"/>
                <w:szCs w:val="32"/>
                <w:cs/>
              </w:rPr>
              <w:t xml:space="preserve">5 เดือนหลัง </w:t>
            </w:r>
            <w:r w:rsidRPr="00DC2711">
              <w:rPr>
                <w:rFonts w:ascii="TH SarabunIT๙" w:hAnsi="TH SarabunIT๙" w:cs="TH SarabunIT๙"/>
                <w:color w:val="000000" w:themeColor="text1"/>
                <w:sz w:val="32"/>
                <w:szCs w:val="32"/>
                <w:cs/>
              </w:rPr>
              <w:t>(</w:t>
            </w:r>
            <w:r w:rsidR="00A745C7" w:rsidRPr="00DC2711">
              <w:rPr>
                <w:rFonts w:ascii="TH SarabunIT๙" w:hAnsi="TH SarabunIT๙" w:cs="TH SarabunIT๙"/>
                <w:color w:val="000000" w:themeColor="text1"/>
                <w:sz w:val="32"/>
                <w:szCs w:val="32"/>
                <w:cs/>
              </w:rPr>
              <w:t xml:space="preserve">ข้อมูลรายงาน ณ วันที่ </w:t>
            </w:r>
            <w:r w:rsidRPr="00DC2711">
              <w:rPr>
                <w:rFonts w:ascii="TH SarabunIT๙" w:hAnsi="TH SarabunIT๙" w:cs="TH SarabunIT๙"/>
                <w:color w:val="000000" w:themeColor="text1"/>
                <w:sz w:val="32"/>
                <w:szCs w:val="32"/>
                <w:cs/>
              </w:rPr>
              <w:t>3</w:t>
            </w:r>
            <w:r w:rsidR="00BD29A6" w:rsidRPr="00DC2711">
              <w:rPr>
                <w:rFonts w:ascii="TH SarabunIT๙" w:hAnsi="TH SarabunIT๙" w:cs="TH SarabunIT๙"/>
                <w:color w:val="000000" w:themeColor="text1"/>
                <w:sz w:val="32"/>
                <w:szCs w:val="32"/>
                <w:cs/>
              </w:rPr>
              <w:t>1</w:t>
            </w:r>
            <w:r w:rsidR="0052772F" w:rsidRPr="00DC2711">
              <w:rPr>
                <w:rFonts w:ascii="TH SarabunIT๙" w:hAnsi="TH SarabunIT๙" w:cs="TH SarabunIT๙"/>
                <w:color w:val="000000" w:themeColor="text1"/>
                <w:sz w:val="32"/>
                <w:szCs w:val="32"/>
                <w:cs/>
              </w:rPr>
              <w:t xml:space="preserve"> </w:t>
            </w:r>
            <w:r w:rsidR="00BD29A6" w:rsidRPr="00DC2711">
              <w:rPr>
                <w:rFonts w:ascii="TH SarabunIT๙" w:hAnsi="TH SarabunIT๙" w:cs="TH SarabunIT๙"/>
                <w:color w:val="000000" w:themeColor="text1"/>
                <w:sz w:val="32"/>
                <w:szCs w:val="32"/>
                <w:cs/>
              </w:rPr>
              <w:t>กรกฎาคม</w:t>
            </w:r>
            <w:r w:rsidRPr="00DC2711">
              <w:rPr>
                <w:rFonts w:ascii="TH SarabunIT๙" w:hAnsi="TH SarabunIT๙" w:cs="TH SarabunIT๙"/>
                <w:color w:val="000000" w:themeColor="text1"/>
                <w:sz w:val="32"/>
                <w:szCs w:val="32"/>
                <w:cs/>
              </w:rPr>
              <w:t xml:space="preserve"> 256</w:t>
            </w:r>
            <w:r w:rsidR="00D250FB" w:rsidRPr="00DC2711">
              <w:rPr>
                <w:rFonts w:ascii="TH SarabunIT๙" w:hAnsi="TH SarabunIT๙" w:cs="TH SarabunIT๙"/>
                <w:color w:val="000000" w:themeColor="text1"/>
                <w:sz w:val="32"/>
                <w:szCs w:val="32"/>
                <w:cs/>
              </w:rPr>
              <w:t>6</w:t>
            </w:r>
            <w:r w:rsidRPr="00DC2711">
              <w:rPr>
                <w:rFonts w:ascii="TH SarabunIT๙" w:hAnsi="TH SarabunIT๙" w:cs="TH SarabunIT๙"/>
                <w:color w:val="000000" w:themeColor="text1"/>
                <w:sz w:val="32"/>
                <w:szCs w:val="32"/>
                <w:cs/>
              </w:rPr>
              <w:t xml:space="preserve">)  </w:t>
            </w:r>
          </w:p>
        </w:tc>
      </w:tr>
      <w:tr w:rsidR="00D66E0E" w:rsidRPr="00DC2711" w14:paraId="6BBA0234" w14:textId="77777777" w:rsidTr="00BC269C">
        <w:trPr>
          <w:trHeight w:val="354"/>
        </w:trPr>
        <w:tc>
          <w:tcPr>
            <w:tcW w:w="3436" w:type="dxa"/>
            <w:tcBorders>
              <w:top w:val="single" w:sz="4" w:space="0" w:color="auto"/>
              <w:left w:val="single" w:sz="4" w:space="0" w:color="auto"/>
              <w:bottom w:val="single" w:sz="4" w:space="0" w:color="auto"/>
              <w:right w:val="single" w:sz="4" w:space="0" w:color="auto"/>
            </w:tcBorders>
          </w:tcPr>
          <w:p w14:paraId="6908D4C4"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 xml:space="preserve">เอกสารสนับสนุน </w:t>
            </w:r>
            <w:r w:rsidRPr="00DC2711">
              <w:rPr>
                <w:rFonts w:ascii="TH SarabunIT๙" w:hAnsi="TH SarabunIT๙" w:cs="TH SarabunIT๙"/>
                <w:b/>
                <w:bCs/>
                <w:color w:val="000000" w:themeColor="text1"/>
                <w:sz w:val="32"/>
                <w:szCs w:val="32"/>
              </w:rPr>
              <w:t xml:space="preserve">: </w:t>
            </w:r>
          </w:p>
        </w:tc>
        <w:tc>
          <w:tcPr>
            <w:tcW w:w="7479" w:type="dxa"/>
            <w:gridSpan w:val="2"/>
            <w:tcBorders>
              <w:top w:val="single" w:sz="4" w:space="0" w:color="auto"/>
              <w:left w:val="single" w:sz="4" w:space="0" w:color="auto"/>
              <w:bottom w:val="single" w:sz="4" w:space="0" w:color="auto"/>
              <w:right w:val="single" w:sz="4" w:space="0" w:color="auto"/>
            </w:tcBorders>
          </w:tcPr>
          <w:p w14:paraId="12D7613C" w14:textId="77777777" w:rsidR="00D66E0E" w:rsidRPr="00DC2711" w:rsidRDefault="00D66E0E" w:rsidP="00753D60">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w:t>
            </w:r>
          </w:p>
        </w:tc>
      </w:tr>
      <w:tr w:rsidR="00D66E0E" w:rsidRPr="00DC2711" w14:paraId="2D809A0E" w14:textId="77777777" w:rsidTr="00045A5E">
        <w:trPr>
          <w:trHeight w:val="2629"/>
        </w:trPr>
        <w:tc>
          <w:tcPr>
            <w:tcW w:w="3436" w:type="dxa"/>
            <w:tcBorders>
              <w:top w:val="single" w:sz="4" w:space="0" w:color="auto"/>
              <w:left w:val="single" w:sz="4" w:space="0" w:color="auto"/>
              <w:bottom w:val="single" w:sz="4" w:space="0" w:color="auto"/>
              <w:right w:val="single" w:sz="4" w:space="0" w:color="auto"/>
            </w:tcBorders>
          </w:tcPr>
          <w:p w14:paraId="40DDC800" w14:textId="270DA78A" w:rsidR="00BD29A6" w:rsidRPr="00DC2711" w:rsidRDefault="00D66E0E" w:rsidP="00BD29A6">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รายละเอียดข้อมูลพื้นฐาน</w:t>
            </w:r>
          </w:p>
        </w:tc>
        <w:tc>
          <w:tcPr>
            <w:tcW w:w="7479" w:type="dxa"/>
            <w:gridSpan w:val="2"/>
            <w:tcBorders>
              <w:top w:val="single" w:sz="4" w:space="0" w:color="auto"/>
              <w:left w:val="single" w:sz="4" w:space="0" w:color="auto"/>
              <w:bottom w:val="single" w:sz="4" w:space="0" w:color="auto"/>
              <w:right w:val="single" w:sz="4" w:space="0" w:color="auto"/>
            </w:tcBorders>
          </w:tcPr>
          <w:p w14:paraId="174E78ED" w14:textId="77777777" w:rsidR="00D66E0E" w:rsidRPr="00DC2711" w:rsidRDefault="00D66E0E" w:rsidP="00753D60">
            <w:pPr>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ร้อยละของการเบิกจ่ายเงินงบประมาณ ของสถาบันพัฒนาสุขภาวะเขตเมือง</w:t>
            </w:r>
          </w:p>
          <w:tbl>
            <w:tblPr>
              <w:tblW w:w="7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992"/>
              <w:gridCol w:w="1416"/>
              <w:gridCol w:w="1417"/>
              <w:gridCol w:w="1134"/>
              <w:gridCol w:w="1136"/>
            </w:tblGrid>
            <w:tr w:rsidR="001218BC" w:rsidRPr="00DC2711" w14:paraId="7745B350" w14:textId="0C6B978B" w:rsidTr="001218BC">
              <w:tc>
                <w:tcPr>
                  <w:tcW w:w="1161" w:type="dxa"/>
                  <w:vMerge w:val="restart"/>
                  <w:shd w:val="clear" w:color="auto" w:fill="auto"/>
                  <w:vAlign w:val="center"/>
                </w:tcPr>
                <w:p w14:paraId="3881D62B" w14:textId="77777777" w:rsidR="001218BC" w:rsidRPr="00DC2711" w:rsidRDefault="001218BC" w:rsidP="00BD29A6">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rPr>
                    <w:t>Baseline data</w:t>
                  </w:r>
                </w:p>
              </w:tc>
              <w:tc>
                <w:tcPr>
                  <w:tcW w:w="992" w:type="dxa"/>
                  <w:vMerge w:val="restart"/>
                  <w:shd w:val="clear" w:color="auto" w:fill="auto"/>
                  <w:vAlign w:val="center"/>
                </w:tcPr>
                <w:p w14:paraId="680200B1" w14:textId="77777777" w:rsidR="001218BC" w:rsidRPr="00DC2711" w:rsidRDefault="001218BC" w:rsidP="00BD29A6">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หน่วยวัด</w:t>
                  </w:r>
                </w:p>
              </w:tc>
              <w:tc>
                <w:tcPr>
                  <w:tcW w:w="5103" w:type="dxa"/>
                  <w:gridSpan w:val="4"/>
                  <w:shd w:val="clear" w:color="auto" w:fill="auto"/>
                </w:tcPr>
                <w:p w14:paraId="16A15F74" w14:textId="3DBA669D" w:rsidR="001218BC" w:rsidRPr="00DC2711" w:rsidRDefault="001218BC" w:rsidP="00BD29A6">
                  <w:pPr>
                    <w:jc w:val="cente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ผลการดำเนินงานปีงบประมาณ พ.ศ.</w:t>
                  </w:r>
                </w:p>
              </w:tc>
            </w:tr>
            <w:tr w:rsidR="00D250FB" w:rsidRPr="00DC2711" w14:paraId="0782F888" w14:textId="47D7A235" w:rsidTr="00D250FB">
              <w:tc>
                <w:tcPr>
                  <w:tcW w:w="1161" w:type="dxa"/>
                  <w:vMerge/>
                  <w:shd w:val="clear" w:color="auto" w:fill="auto"/>
                </w:tcPr>
                <w:p w14:paraId="47FCF32E" w14:textId="77777777" w:rsidR="00D250FB" w:rsidRPr="00DC2711" w:rsidRDefault="00D250FB" w:rsidP="00D250FB">
                  <w:pPr>
                    <w:jc w:val="center"/>
                    <w:rPr>
                      <w:rFonts w:ascii="TH SarabunIT๙" w:hAnsi="TH SarabunIT๙" w:cs="TH SarabunIT๙"/>
                      <w:color w:val="000000" w:themeColor="text1"/>
                      <w:sz w:val="32"/>
                      <w:szCs w:val="32"/>
                    </w:rPr>
                  </w:pPr>
                </w:p>
              </w:tc>
              <w:tc>
                <w:tcPr>
                  <w:tcW w:w="992" w:type="dxa"/>
                  <w:vMerge/>
                  <w:shd w:val="clear" w:color="auto" w:fill="auto"/>
                </w:tcPr>
                <w:p w14:paraId="4E0A13F0" w14:textId="77777777" w:rsidR="00D250FB" w:rsidRPr="00DC2711" w:rsidRDefault="00D250FB" w:rsidP="00D250FB">
                  <w:pPr>
                    <w:jc w:val="center"/>
                    <w:rPr>
                      <w:rFonts w:ascii="TH SarabunIT๙" w:hAnsi="TH SarabunIT๙" w:cs="TH SarabunIT๙"/>
                      <w:color w:val="000000" w:themeColor="text1"/>
                      <w:sz w:val="32"/>
                      <w:szCs w:val="32"/>
                    </w:rPr>
                  </w:pPr>
                </w:p>
              </w:tc>
              <w:tc>
                <w:tcPr>
                  <w:tcW w:w="1416" w:type="dxa"/>
                  <w:shd w:val="clear" w:color="auto" w:fill="auto"/>
                  <w:vAlign w:val="center"/>
                </w:tcPr>
                <w:p w14:paraId="41363AEC" w14:textId="77777777" w:rsidR="00D250FB" w:rsidRPr="00DC2711" w:rsidRDefault="00D250FB" w:rsidP="00D250FB">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2563</w:t>
                  </w:r>
                  <w:r w:rsidRPr="00DC2711">
                    <w:rPr>
                      <w:rFonts w:ascii="TH SarabunIT๙" w:hAnsi="TH SarabunIT๙" w:cs="TH SarabunIT๙"/>
                      <w:b/>
                      <w:bCs/>
                      <w:color w:val="000000" w:themeColor="text1"/>
                      <w:sz w:val="32"/>
                      <w:szCs w:val="32"/>
                    </w:rPr>
                    <w:t xml:space="preserve"> </w:t>
                  </w:r>
                </w:p>
                <w:p w14:paraId="73ABAB10" w14:textId="587F4321" w:rsidR="00D250FB" w:rsidRPr="00DC2711" w:rsidRDefault="00D250FB" w:rsidP="00D250FB">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(6 เดือนแรก)</w:t>
                  </w:r>
                </w:p>
              </w:tc>
              <w:tc>
                <w:tcPr>
                  <w:tcW w:w="1417" w:type="dxa"/>
                  <w:shd w:val="clear" w:color="auto" w:fill="auto"/>
                </w:tcPr>
                <w:p w14:paraId="253F2933" w14:textId="77777777" w:rsidR="00D250FB" w:rsidRPr="00DC2711" w:rsidRDefault="00D250FB" w:rsidP="00D250FB">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rPr>
                    <w:t xml:space="preserve">2563 </w:t>
                  </w:r>
                </w:p>
                <w:p w14:paraId="1BCE6C97" w14:textId="031C45B3" w:rsidR="00D250FB" w:rsidRPr="00DC2711" w:rsidRDefault="00D250FB" w:rsidP="00D250FB">
                  <w:pPr>
                    <w:jc w:val="cente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rPr>
                    <w:t xml:space="preserve">(6 </w:t>
                  </w:r>
                  <w:r w:rsidRPr="00DC2711">
                    <w:rPr>
                      <w:rFonts w:ascii="TH SarabunIT๙" w:hAnsi="TH SarabunIT๙" w:cs="TH SarabunIT๙"/>
                      <w:b/>
                      <w:bCs/>
                      <w:color w:val="000000" w:themeColor="text1"/>
                      <w:sz w:val="32"/>
                      <w:szCs w:val="32"/>
                      <w:cs/>
                    </w:rPr>
                    <w:t>เดือนหลัง)</w:t>
                  </w:r>
                </w:p>
              </w:tc>
              <w:tc>
                <w:tcPr>
                  <w:tcW w:w="1134" w:type="dxa"/>
                  <w:shd w:val="clear" w:color="auto" w:fill="auto"/>
                  <w:vAlign w:val="center"/>
                </w:tcPr>
                <w:p w14:paraId="5928A65C" w14:textId="27CEB718" w:rsidR="00D250FB" w:rsidRPr="00DC2711" w:rsidRDefault="00D250FB" w:rsidP="00D250FB">
                  <w:pPr>
                    <w:jc w:val="cente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2564</w:t>
                  </w:r>
                </w:p>
              </w:tc>
              <w:tc>
                <w:tcPr>
                  <w:tcW w:w="1136" w:type="dxa"/>
                  <w:vAlign w:val="center"/>
                </w:tcPr>
                <w:p w14:paraId="3676A684" w14:textId="6E316863" w:rsidR="00D250FB" w:rsidRPr="00DC2711" w:rsidRDefault="00D250FB" w:rsidP="00D250FB">
                  <w:pPr>
                    <w:jc w:val="cente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2565</w:t>
                  </w:r>
                </w:p>
              </w:tc>
            </w:tr>
            <w:tr w:rsidR="00D250FB" w:rsidRPr="00DC2711" w14:paraId="2C07E4EE" w14:textId="00DEF8F0" w:rsidTr="00D250FB">
              <w:trPr>
                <w:trHeight w:val="453"/>
              </w:trPr>
              <w:tc>
                <w:tcPr>
                  <w:tcW w:w="1161" w:type="dxa"/>
                </w:tcPr>
                <w:p w14:paraId="46853C78" w14:textId="77777777" w:rsidR="00D250FB" w:rsidRPr="00DC2711" w:rsidRDefault="00D250FB" w:rsidP="006A5590">
                  <w:pP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รายจ่ายภาพรวม</w:t>
                  </w:r>
                </w:p>
              </w:tc>
              <w:tc>
                <w:tcPr>
                  <w:tcW w:w="992" w:type="dxa"/>
                  <w:vAlign w:val="center"/>
                </w:tcPr>
                <w:p w14:paraId="006D90E1" w14:textId="77777777" w:rsidR="00D250FB" w:rsidRPr="00DC2711" w:rsidRDefault="00D250FB" w:rsidP="00D250FB">
                  <w:pPr>
                    <w:jc w:val="cente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ร้อยละ</w:t>
                  </w:r>
                </w:p>
              </w:tc>
              <w:tc>
                <w:tcPr>
                  <w:tcW w:w="1416" w:type="dxa"/>
                </w:tcPr>
                <w:p w14:paraId="065BAD95" w14:textId="6EAA9208" w:rsidR="00D250FB" w:rsidRPr="00DC2711" w:rsidRDefault="00D250FB" w:rsidP="00D250FB">
                  <w:pPr>
                    <w:jc w:val="cente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97.24</w:t>
                  </w:r>
                </w:p>
              </w:tc>
              <w:tc>
                <w:tcPr>
                  <w:tcW w:w="1417" w:type="dxa"/>
                </w:tcPr>
                <w:p w14:paraId="061ED632" w14:textId="20B12AFB" w:rsidR="00D250FB" w:rsidRPr="00DC2711" w:rsidRDefault="00D250FB" w:rsidP="00D250FB">
                  <w:pPr>
                    <w:jc w:val="cente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99.92</w:t>
                  </w:r>
                </w:p>
              </w:tc>
              <w:tc>
                <w:tcPr>
                  <w:tcW w:w="1134" w:type="dxa"/>
                </w:tcPr>
                <w:p w14:paraId="680BE974" w14:textId="203EBFBA" w:rsidR="00D250FB" w:rsidRPr="00DC2711" w:rsidRDefault="00D250FB" w:rsidP="00D250FB">
                  <w:pPr>
                    <w:jc w:val="center"/>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100</w:t>
                  </w:r>
                </w:p>
              </w:tc>
              <w:tc>
                <w:tcPr>
                  <w:tcW w:w="1136" w:type="dxa"/>
                </w:tcPr>
                <w:p w14:paraId="0500C0A5" w14:textId="377247E4" w:rsidR="00D250FB" w:rsidRPr="00DC2711" w:rsidRDefault="00D250FB" w:rsidP="00D250FB">
                  <w:pPr>
                    <w:jc w:val="center"/>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100</w:t>
                  </w:r>
                </w:p>
              </w:tc>
            </w:tr>
          </w:tbl>
          <w:p w14:paraId="45E6420C" w14:textId="77777777" w:rsidR="00D66E0E" w:rsidRPr="00DC2711" w:rsidRDefault="00D66E0E" w:rsidP="00753D60">
            <w:pPr>
              <w:jc w:val="thaiDistribute"/>
              <w:rPr>
                <w:rFonts w:ascii="TH SarabunIT๙" w:hAnsi="TH SarabunIT๙" w:cs="TH SarabunIT๙"/>
                <w:color w:val="000000" w:themeColor="text1"/>
                <w:sz w:val="32"/>
                <w:szCs w:val="32"/>
              </w:rPr>
            </w:pPr>
          </w:p>
        </w:tc>
      </w:tr>
      <w:tr w:rsidR="00D66E0E" w:rsidRPr="00DC2711" w14:paraId="4F26A114" w14:textId="77777777" w:rsidTr="00045A5E">
        <w:trPr>
          <w:trHeight w:val="838"/>
        </w:trPr>
        <w:tc>
          <w:tcPr>
            <w:tcW w:w="3436" w:type="dxa"/>
            <w:tcBorders>
              <w:top w:val="single" w:sz="4" w:space="0" w:color="auto"/>
              <w:left w:val="single" w:sz="4" w:space="0" w:color="auto"/>
              <w:bottom w:val="single" w:sz="4" w:space="0" w:color="auto"/>
              <w:right w:val="single" w:sz="4" w:space="0" w:color="auto"/>
            </w:tcBorders>
          </w:tcPr>
          <w:p w14:paraId="39A2E0CE"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ผู้กำกับตัวชี้วัด</w:t>
            </w:r>
          </w:p>
        </w:tc>
        <w:tc>
          <w:tcPr>
            <w:tcW w:w="7479" w:type="dxa"/>
            <w:gridSpan w:val="2"/>
            <w:tcBorders>
              <w:top w:val="single" w:sz="4" w:space="0" w:color="auto"/>
              <w:left w:val="single" w:sz="4" w:space="0" w:color="auto"/>
              <w:bottom w:val="single" w:sz="4" w:space="0" w:color="auto"/>
              <w:right w:val="single" w:sz="4" w:space="0" w:color="auto"/>
            </w:tcBorders>
          </w:tcPr>
          <w:p w14:paraId="32230069" w14:textId="16B42A85" w:rsidR="00D146C7" w:rsidRPr="00DC2711" w:rsidRDefault="00D146C7" w:rsidP="00D146C7">
            <w:pPr>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นางสาวเกศรา โชคนำชัยสิริ         ตำแหน่ง นักวิชาการสาธารณสุขชำนาญการพิเศษ</w:t>
            </w:r>
          </w:p>
          <w:p w14:paraId="03D37D56" w14:textId="18CFDD93" w:rsidR="00D146C7" w:rsidRPr="00DC2711" w:rsidRDefault="00D146C7" w:rsidP="00D146C7">
            <w:pPr>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โทรศัพท์ 02-521-6550             โทรศัพท์มือถือ 096-535-1594</w:t>
            </w:r>
          </w:p>
          <w:p w14:paraId="166F83F9" w14:textId="79741F26" w:rsidR="00D66E0E" w:rsidRPr="00DC2711" w:rsidRDefault="00D146C7" w:rsidP="00D146C7">
            <w:pPr>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 xml:space="preserve">โทรสาร  -                              </w:t>
            </w:r>
            <w:r w:rsidRPr="00DC2711">
              <w:rPr>
                <w:rFonts w:ascii="TH SarabunIT๙" w:hAnsi="TH SarabunIT๙" w:cs="TH SarabunIT๙"/>
                <w:color w:val="000000" w:themeColor="text1"/>
                <w:sz w:val="32"/>
                <w:szCs w:val="32"/>
              </w:rPr>
              <w:t>E-mail :  siri.ketsara@gmail.com</w:t>
            </w:r>
          </w:p>
        </w:tc>
      </w:tr>
      <w:tr w:rsidR="00D66E0E" w:rsidRPr="00DC2711" w14:paraId="18B3E32A" w14:textId="77777777" w:rsidTr="00BC269C">
        <w:trPr>
          <w:trHeight w:val="1209"/>
        </w:trPr>
        <w:tc>
          <w:tcPr>
            <w:tcW w:w="3436" w:type="dxa"/>
            <w:tcBorders>
              <w:top w:val="single" w:sz="4" w:space="0" w:color="auto"/>
              <w:left w:val="single" w:sz="4" w:space="0" w:color="auto"/>
              <w:bottom w:val="single" w:sz="4" w:space="0" w:color="auto"/>
              <w:right w:val="single" w:sz="4" w:space="0" w:color="auto"/>
            </w:tcBorders>
          </w:tcPr>
          <w:p w14:paraId="17FE49E5" w14:textId="77777777" w:rsidR="008E59E6" w:rsidRPr="00DC2711" w:rsidRDefault="00D66E0E" w:rsidP="00BC269C">
            <w:pPr>
              <w:rPr>
                <w:rFonts w:ascii="TH SarabunIT๙" w:hAnsi="TH SarabunIT๙" w:cs="TH SarabunIT๙"/>
                <w:b/>
                <w:bCs/>
                <w:color w:val="000000" w:themeColor="text1"/>
                <w:sz w:val="32"/>
                <w:szCs w:val="32"/>
              </w:rPr>
            </w:pPr>
            <w:r w:rsidRPr="00DC2711">
              <w:rPr>
                <w:rFonts w:ascii="TH SarabunIT๙" w:hAnsi="TH SarabunIT๙" w:cs="TH SarabunIT๙"/>
                <w:b/>
                <w:bCs/>
                <w:color w:val="000000" w:themeColor="text1"/>
                <w:sz w:val="32"/>
                <w:szCs w:val="32"/>
                <w:cs/>
              </w:rPr>
              <w:t>ผู้ให้ข้อมูลทางวิชาการ /</w:t>
            </w:r>
          </w:p>
          <w:p w14:paraId="11659090" w14:textId="77777777" w:rsidR="00D66E0E" w:rsidRPr="00DC2711" w:rsidRDefault="00D66E0E" w:rsidP="00BC269C">
            <w:pPr>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t>ผู้ประสานงานตัวชี้วัด</w:t>
            </w:r>
          </w:p>
        </w:tc>
        <w:tc>
          <w:tcPr>
            <w:tcW w:w="7479" w:type="dxa"/>
            <w:gridSpan w:val="2"/>
            <w:tcBorders>
              <w:top w:val="single" w:sz="4" w:space="0" w:color="auto"/>
              <w:left w:val="single" w:sz="4" w:space="0" w:color="auto"/>
              <w:bottom w:val="single" w:sz="4" w:space="0" w:color="auto"/>
              <w:right w:val="single" w:sz="4" w:space="0" w:color="auto"/>
            </w:tcBorders>
          </w:tcPr>
          <w:p w14:paraId="7006569E" w14:textId="787CE05D" w:rsidR="00D146C7" w:rsidRPr="00DC2711" w:rsidRDefault="00196DC1" w:rsidP="00D146C7">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1.</w:t>
            </w:r>
            <w:r w:rsidR="00D146C7" w:rsidRPr="00DC2711">
              <w:rPr>
                <w:rFonts w:ascii="TH SarabunIT๙" w:hAnsi="TH SarabunIT๙" w:cs="TH SarabunIT๙"/>
                <w:color w:val="000000" w:themeColor="text1"/>
                <w:sz w:val="32"/>
                <w:szCs w:val="32"/>
                <w:cs/>
              </w:rPr>
              <w:t xml:space="preserve">นางสาวสมบูรณ์ ศรีภู่               </w:t>
            </w:r>
            <w:r w:rsidR="00E07251" w:rsidRPr="00DC2711">
              <w:rPr>
                <w:rFonts w:ascii="TH SarabunIT๙" w:hAnsi="TH SarabunIT๙" w:cs="TH SarabunIT๙"/>
                <w:color w:val="000000" w:themeColor="text1"/>
                <w:sz w:val="32"/>
                <w:szCs w:val="32"/>
                <w:cs/>
              </w:rPr>
              <w:t xml:space="preserve">  </w:t>
            </w:r>
            <w:r w:rsidR="00D146C7" w:rsidRPr="00DC2711">
              <w:rPr>
                <w:rFonts w:ascii="TH SarabunIT๙" w:hAnsi="TH SarabunIT๙" w:cs="TH SarabunIT๙"/>
                <w:color w:val="000000" w:themeColor="text1"/>
                <w:sz w:val="32"/>
                <w:szCs w:val="32"/>
                <w:cs/>
              </w:rPr>
              <w:t>ตำแหน่ง นักวิชาการสาธารณสุขชำนาญการ</w:t>
            </w:r>
          </w:p>
          <w:p w14:paraId="3E35E6A8" w14:textId="69B84FAF" w:rsidR="00D146C7" w:rsidRPr="00DC2711" w:rsidRDefault="00D146C7" w:rsidP="00D146C7">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โทรศัพท์ </w:t>
            </w:r>
            <w:r w:rsidRPr="00DC2711">
              <w:rPr>
                <w:rFonts w:ascii="TH SarabunIT๙" w:hAnsi="TH SarabunIT๙" w:cs="TH SarabunIT๙"/>
                <w:color w:val="000000" w:themeColor="text1"/>
                <w:sz w:val="32"/>
                <w:szCs w:val="32"/>
              </w:rPr>
              <w:t>02-521-6550</w:t>
            </w:r>
            <w:r w:rsidRPr="00DC2711">
              <w:rPr>
                <w:rFonts w:ascii="TH SarabunIT๙" w:hAnsi="TH SarabunIT๙" w:cs="TH SarabunIT๙"/>
                <w:color w:val="000000" w:themeColor="text1"/>
                <w:sz w:val="32"/>
                <w:szCs w:val="32"/>
                <w:cs/>
              </w:rPr>
              <w:t xml:space="preserve">            </w:t>
            </w:r>
            <w:r w:rsidR="00E07251" w:rsidRPr="00DC2711">
              <w:rPr>
                <w:rFonts w:ascii="TH SarabunIT๙" w:hAnsi="TH SarabunIT๙" w:cs="TH SarabunIT๙"/>
                <w:color w:val="000000" w:themeColor="text1"/>
                <w:sz w:val="32"/>
                <w:szCs w:val="32"/>
                <w:cs/>
              </w:rPr>
              <w:t xml:space="preserve">  </w:t>
            </w:r>
            <w:r w:rsidRPr="00DC2711">
              <w:rPr>
                <w:rFonts w:ascii="TH SarabunIT๙" w:hAnsi="TH SarabunIT๙" w:cs="TH SarabunIT๙"/>
                <w:color w:val="000000" w:themeColor="text1"/>
                <w:sz w:val="32"/>
                <w:szCs w:val="32"/>
                <w:cs/>
              </w:rPr>
              <w:t xml:space="preserve"> </w:t>
            </w:r>
            <w:r w:rsidR="00E07251" w:rsidRPr="00DC2711">
              <w:rPr>
                <w:rFonts w:ascii="TH SarabunIT๙" w:hAnsi="TH SarabunIT๙" w:cs="TH SarabunIT๙"/>
                <w:color w:val="000000" w:themeColor="text1"/>
                <w:sz w:val="32"/>
                <w:szCs w:val="32"/>
                <w:cs/>
              </w:rPr>
              <w:t xml:space="preserve"> </w:t>
            </w:r>
            <w:r w:rsidRPr="00DC2711">
              <w:rPr>
                <w:rFonts w:ascii="TH SarabunIT๙" w:hAnsi="TH SarabunIT๙" w:cs="TH SarabunIT๙"/>
                <w:color w:val="000000" w:themeColor="text1"/>
                <w:sz w:val="32"/>
                <w:szCs w:val="32"/>
                <w:cs/>
              </w:rPr>
              <w:t>โทรศัพท์มือถือ</w:t>
            </w:r>
            <w:r w:rsidRPr="00DC2711">
              <w:rPr>
                <w:rFonts w:ascii="TH SarabunIT๙" w:hAnsi="TH SarabunIT๙" w:cs="TH SarabunIT๙"/>
                <w:color w:val="000000" w:themeColor="text1"/>
                <w:sz w:val="32"/>
                <w:szCs w:val="32"/>
              </w:rPr>
              <w:t>091-8825224</w:t>
            </w:r>
          </w:p>
          <w:p w14:paraId="29D2E21E" w14:textId="5ED5EF2C" w:rsidR="00D66E0E" w:rsidRPr="00DC2711" w:rsidRDefault="00D146C7" w:rsidP="00D146C7">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โทรสาร  -                              </w:t>
            </w:r>
            <w:r w:rsidR="00E07251" w:rsidRPr="00DC2711">
              <w:rPr>
                <w:rFonts w:ascii="TH SarabunIT๙" w:hAnsi="TH SarabunIT๙" w:cs="TH SarabunIT๙"/>
                <w:color w:val="000000" w:themeColor="text1"/>
                <w:sz w:val="32"/>
                <w:szCs w:val="32"/>
                <w:cs/>
              </w:rPr>
              <w:t xml:space="preserve">  </w:t>
            </w:r>
            <w:r w:rsidRPr="00DC2711">
              <w:rPr>
                <w:rFonts w:ascii="TH SarabunIT๙" w:hAnsi="TH SarabunIT๙" w:cs="TH SarabunIT๙"/>
                <w:color w:val="000000" w:themeColor="text1"/>
                <w:sz w:val="32"/>
                <w:szCs w:val="32"/>
              </w:rPr>
              <w:t xml:space="preserve">E-mail : </w:t>
            </w:r>
            <w:hyperlink r:id="rId7" w:history="1">
              <w:r w:rsidRPr="00DC2711">
                <w:rPr>
                  <w:rStyle w:val="a5"/>
                  <w:rFonts w:ascii="TH SarabunIT๙" w:hAnsi="TH SarabunIT๙" w:cs="TH SarabunIT๙"/>
                  <w:color w:val="auto"/>
                  <w:sz w:val="32"/>
                  <w:szCs w:val="32"/>
                  <w:u w:val="none"/>
                </w:rPr>
                <w:t>sirapatsornphabat@gmail.com</w:t>
              </w:r>
            </w:hyperlink>
          </w:p>
          <w:p w14:paraId="16BC821F" w14:textId="7D63A59A" w:rsidR="009C6437" w:rsidRPr="00DC2711" w:rsidRDefault="00196DC1" w:rsidP="009C6437">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2.</w:t>
            </w:r>
            <w:r w:rsidR="009C6437" w:rsidRPr="00DC2711">
              <w:rPr>
                <w:rFonts w:ascii="TH SarabunIT๙" w:hAnsi="TH SarabunIT๙" w:cs="TH SarabunIT๙"/>
                <w:color w:val="000000" w:themeColor="text1"/>
                <w:sz w:val="32"/>
                <w:szCs w:val="32"/>
                <w:cs/>
              </w:rPr>
              <w:t>ว่าที่ร้อยตรีหญิงโยธกา แก้วคำ       ตำแหน่ง นักวิเคราะห์นโยบายและแผนปฏิบัติการ</w:t>
            </w:r>
          </w:p>
          <w:p w14:paraId="58D8AE29" w14:textId="68CFCEE2" w:rsidR="009C6437" w:rsidRPr="00DC2711" w:rsidRDefault="009C6437" w:rsidP="009C6437">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โทรศัพท์ 0-2521-6550-2 ต่อ 312    โทรศัพท์มือถือ 09-1049-4955</w:t>
            </w:r>
          </w:p>
          <w:p w14:paraId="5685FAB3" w14:textId="43D27CC6" w:rsidR="00D146C7" w:rsidRPr="00DC2711" w:rsidRDefault="009C6437" w:rsidP="009C6437">
            <w:pPr>
              <w:pStyle w:val="a3"/>
              <w:jc w:val="thaiDistribute"/>
              <w:rPr>
                <w:rFonts w:ascii="TH SarabunIT๙" w:hAnsi="TH SarabunIT๙" w:cs="TH SarabunIT๙"/>
                <w:sz w:val="32"/>
                <w:szCs w:val="32"/>
              </w:rPr>
            </w:pPr>
            <w:r w:rsidRPr="00DC2711">
              <w:rPr>
                <w:rFonts w:ascii="TH SarabunIT๙" w:hAnsi="TH SarabunIT๙" w:cs="TH SarabunIT๙"/>
                <w:color w:val="000000" w:themeColor="text1"/>
                <w:sz w:val="32"/>
                <w:szCs w:val="32"/>
                <w:cs/>
              </w:rPr>
              <w:lastRenderedPageBreak/>
              <w:t xml:space="preserve">โทรสาร  -  </w:t>
            </w:r>
            <w:r w:rsidRPr="00DC2711">
              <w:rPr>
                <w:rFonts w:ascii="TH SarabunIT๙" w:hAnsi="TH SarabunIT๙" w:cs="TH SarabunIT๙"/>
                <w:color w:val="000000" w:themeColor="text1"/>
                <w:sz w:val="32"/>
                <w:szCs w:val="32"/>
              </w:rPr>
              <w:t xml:space="preserve">E-mail :  </w:t>
            </w:r>
            <w:hyperlink r:id="rId8" w:history="1">
              <w:r w:rsidRPr="00DC2711">
                <w:rPr>
                  <w:rStyle w:val="a5"/>
                  <w:rFonts w:ascii="TH SarabunIT๙" w:hAnsi="TH SarabunIT๙" w:cs="TH SarabunIT๙"/>
                  <w:color w:val="auto"/>
                  <w:sz w:val="32"/>
                  <w:szCs w:val="32"/>
                  <w:u w:val="none"/>
                </w:rPr>
                <w:t>yothaka</w:t>
              </w:r>
              <w:r w:rsidRPr="00DC2711">
                <w:rPr>
                  <w:rStyle w:val="a5"/>
                  <w:rFonts w:ascii="TH SarabunIT๙" w:hAnsi="TH SarabunIT๙" w:cs="TH SarabunIT๙"/>
                  <w:color w:val="auto"/>
                  <w:sz w:val="32"/>
                  <w:szCs w:val="32"/>
                  <w:u w:val="none"/>
                  <w:cs/>
                </w:rPr>
                <w:t>1302</w:t>
              </w:r>
              <w:r w:rsidRPr="00DC2711">
                <w:rPr>
                  <w:rStyle w:val="a5"/>
                  <w:rFonts w:ascii="TH SarabunIT๙" w:hAnsi="TH SarabunIT๙" w:cs="TH SarabunIT๙"/>
                  <w:color w:val="auto"/>
                  <w:sz w:val="32"/>
                  <w:szCs w:val="32"/>
                  <w:u w:val="none"/>
                </w:rPr>
                <w:t>@gmail.com</w:t>
              </w:r>
            </w:hyperlink>
          </w:p>
          <w:p w14:paraId="10123E54" w14:textId="627CE11A" w:rsidR="009C6437" w:rsidRPr="00DC2711" w:rsidRDefault="00196DC1" w:rsidP="009C6437">
            <w:pPr>
              <w:pStyle w:val="a3"/>
              <w:jc w:val="thaiDistribute"/>
              <w:rPr>
                <w:rFonts w:ascii="TH SarabunIT๙" w:hAnsi="TH SarabunIT๙" w:cs="TH SarabunIT๙"/>
                <w:color w:val="000000" w:themeColor="text1"/>
                <w:sz w:val="32"/>
                <w:szCs w:val="32"/>
                <w:cs/>
              </w:rPr>
            </w:pPr>
            <w:r w:rsidRPr="00DC2711">
              <w:rPr>
                <w:rFonts w:ascii="TH SarabunIT๙" w:hAnsi="TH SarabunIT๙" w:cs="TH SarabunIT๙"/>
                <w:color w:val="000000" w:themeColor="text1"/>
                <w:sz w:val="32"/>
                <w:szCs w:val="32"/>
                <w:cs/>
              </w:rPr>
              <w:t>3.</w:t>
            </w:r>
            <w:r w:rsidR="009C6437" w:rsidRPr="00DC2711">
              <w:rPr>
                <w:rFonts w:ascii="TH SarabunIT๙" w:hAnsi="TH SarabunIT๙" w:cs="TH SarabunIT๙"/>
                <w:color w:val="000000" w:themeColor="text1"/>
                <w:sz w:val="32"/>
                <w:szCs w:val="32"/>
                <w:cs/>
              </w:rPr>
              <w:t xml:space="preserve">นางสาวจุฑามาศ วงคำจันทร์         </w:t>
            </w:r>
            <w:r w:rsidRPr="00DC2711">
              <w:rPr>
                <w:rFonts w:ascii="TH SarabunIT๙" w:hAnsi="TH SarabunIT๙" w:cs="TH SarabunIT๙"/>
                <w:color w:val="000000" w:themeColor="text1"/>
                <w:sz w:val="32"/>
                <w:szCs w:val="32"/>
                <w:cs/>
              </w:rPr>
              <w:t xml:space="preserve"> </w:t>
            </w:r>
            <w:r w:rsidR="009C6437" w:rsidRPr="00DC2711">
              <w:rPr>
                <w:rFonts w:ascii="TH SarabunIT๙" w:hAnsi="TH SarabunIT๙" w:cs="TH SarabunIT๙"/>
                <w:color w:val="000000" w:themeColor="text1"/>
                <w:sz w:val="32"/>
                <w:szCs w:val="32"/>
                <w:cs/>
              </w:rPr>
              <w:t>ตำแหน่ง พยาบาลวิชาชีพปฏิบัติ</w:t>
            </w:r>
            <w:r w:rsidR="00755F65" w:rsidRPr="00DC2711">
              <w:rPr>
                <w:rFonts w:ascii="TH SarabunIT๙" w:hAnsi="TH SarabunIT๙" w:cs="TH SarabunIT๙"/>
                <w:color w:val="000000" w:themeColor="text1"/>
                <w:sz w:val="32"/>
                <w:szCs w:val="32"/>
                <w:cs/>
              </w:rPr>
              <w:t>การ</w:t>
            </w:r>
          </w:p>
          <w:p w14:paraId="402D91A6" w14:textId="77777777" w:rsidR="009C6437" w:rsidRPr="00DC2711" w:rsidRDefault="009C6437" w:rsidP="009C6437">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โทรศัพท์ </w:t>
            </w:r>
            <w:r w:rsidRPr="00DC2711">
              <w:rPr>
                <w:rFonts w:ascii="TH SarabunIT๙" w:hAnsi="TH SarabunIT๙" w:cs="TH SarabunIT๙"/>
                <w:color w:val="000000" w:themeColor="text1"/>
                <w:sz w:val="32"/>
                <w:szCs w:val="32"/>
              </w:rPr>
              <w:t>02-521-6550</w:t>
            </w:r>
            <w:r w:rsidRPr="00DC2711">
              <w:rPr>
                <w:rFonts w:ascii="TH SarabunIT๙" w:hAnsi="TH SarabunIT๙" w:cs="TH SarabunIT๙"/>
                <w:color w:val="000000" w:themeColor="text1"/>
                <w:sz w:val="32"/>
                <w:szCs w:val="32"/>
                <w:cs/>
              </w:rPr>
              <w:t xml:space="preserve"> ต่อ 312       โทรศัพท์มือถือ  092-7252784</w:t>
            </w:r>
          </w:p>
          <w:p w14:paraId="0D97EEE1" w14:textId="5DB106E5" w:rsidR="009C6437" w:rsidRPr="00DC2711" w:rsidRDefault="009C6437" w:rsidP="009C6437">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 xml:space="preserve">โทรสาร  -  </w:t>
            </w:r>
            <w:r w:rsidRPr="00DC2711">
              <w:rPr>
                <w:rFonts w:ascii="TH SarabunIT๙" w:hAnsi="TH SarabunIT๙" w:cs="TH SarabunIT๙"/>
                <w:color w:val="000000" w:themeColor="text1"/>
                <w:sz w:val="32"/>
                <w:szCs w:val="32"/>
              </w:rPr>
              <w:t>E-mail : aiw36169@gmail.com</w:t>
            </w:r>
          </w:p>
        </w:tc>
      </w:tr>
      <w:tr w:rsidR="00D66E0E" w:rsidRPr="00DC2711" w14:paraId="41822D32" w14:textId="77777777" w:rsidTr="00045A5E">
        <w:trPr>
          <w:trHeight w:val="416"/>
        </w:trPr>
        <w:tc>
          <w:tcPr>
            <w:tcW w:w="3436" w:type="dxa"/>
            <w:tcBorders>
              <w:top w:val="single" w:sz="4" w:space="0" w:color="auto"/>
              <w:left w:val="single" w:sz="4" w:space="0" w:color="auto"/>
              <w:bottom w:val="single" w:sz="4" w:space="0" w:color="auto"/>
              <w:right w:val="single" w:sz="4" w:space="0" w:color="auto"/>
            </w:tcBorders>
          </w:tcPr>
          <w:p w14:paraId="481E894A" w14:textId="77777777" w:rsidR="00D66E0E" w:rsidRPr="00DC2711" w:rsidRDefault="00D66E0E" w:rsidP="00196DC1">
            <w:pPr>
              <w:ind w:right="-104"/>
              <w:rPr>
                <w:rFonts w:ascii="TH SarabunIT๙" w:hAnsi="TH SarabunIT๙" w:cs="TH SarabunIT๙"/>
                <w:b/>
                <w:bCs/>
                <w:color w:val="000000" w:themeColor="text1"/>
                <w:sz w:val="32"/>
                <w:szCs w:val="32"/>
                <w:cs/>
              </w:rPr>
            </w:pPr>
            <w:r w:rsidRPr="00DC2711">
              <w:rPr>
                <w:rFonts w:ascii="TH SarabunIT๙" w:hAnsi="TH SarabunIT๙" w:cs="TH SarabunIT๙"/>
                <w:b/>
                <w:bCs/>
                <w:color w:val="000000" w:themeColor="text1"/>
                <w:sz w:val="32"/>
                <w:szCs w:val="32"/>
                <w:cs/>
              </w:rPr>
              <w:lastRenderedPageBreak/>
              <w:t>หน่วยงานประมวลผลและจัดทำข้อมูล</w:t>
            </w:r>
          </w:p>
        </w:tc>
        <w:tc>
          <w:tcPr>
            <w:tcW w:w="7479" w:type="dxa"/>
            <w:gridSpan w:val="2"/>
            <w:tcBorders>
              <w:top w:val="single" w:sz="4" w:space="0" w:color="auto"/>
              <w:left w:val="single" w:sz="4" w:space="0" w:color="auto"/>
              <w:bottom w:val="single" w:sz="4" w:space="0" w:color="auto"/>
              <w:right w:val="single" w:sz="4" w:space="0" w:color="auto"/>
            </w:tcBorders>
          </w:tcPr>
          <w:p w14:paraId="63B8BEF2" w14:textId="065759E0" w:rsidR="00D66E0E" w:rsidRPr="00DC2711" w:rsidRDefault="00D66E0E" w:rsidP="00753D60">
            <w:pPr>
              <w:pStyle w:val="a3"/>
              <w:jc w:val="thaiDistribute"/>
              <w:rPr>
                <w:rFonts w:ascii="TH SarabunIT๙" w:hAnsi="TH SarabunIT๙" w:cs="TH SarabunIT๙"/>
                <w:color w:val="000000" w:themeColor="text1"/>
                <w:sz w:val="32"/>
                <w:szCs w:val="32"/>
              </w:rPr>
            </w:pPr>
            <w:r w:rsidRPr="00DC2711">
              <w:rPr>
                <w:rFonts w:ascii="TH SarabunIT๙" w:hAnsi="TH SarabunIT๙" w:cs="TH SarabunIT๙"/>
                <w:color w:val="000000" w:themeColor="text1"/>
                <w:sz w:val="32"/>
                <w:szCs w:val="32"/>
                <w:cs/>
              </w:rPr>
              <w:t>กลุ่มงานบริหารนโยบายยุทธศาสตร์และประเมินผล</w:t>
            </w:r>
          </w:p>
        </w:tc>
      </w:tr>
    </w:tbl>
    <w:p w14:paraId="120F3AA3" w14:textId="03163818" w:rsidR="006F6953" w:rsidRPr="0019170F" w:rsidRDefault="00D66E0E" w:rsidP="00CA7FF8">
      <w:pPr>
        <w:rPr>
          <w:rFonts w:ascii="TH SarabunIT๙" w:hAnsi="TH SarabunIT๙" w:cs="TH SarabunIT๙"/>
          <w:sz w:val="32"/>
          <w:szCs w:val="32"/>
        </w:rPr>
      </w:pPr>
      <w:r w:rsidRPr="0019170F">
        <w:rPr>
          <w:rFonts w:ascii="TH SarabunIT๙" w:hAnsi="TH SarabunIT๙" w:cs="TH SarabunIT๙"/>
          <w:b/>
          <w:bCs/>
          <w:sz w:val="32"/>
          <w:szCs w:val="32"/>
          <w:cs/>
        </w:rPr>
        <w:t xml:space="preserve"> </w:t>
      </w:r>
    </w:p>
    <w:sectPr w:rsidR="006F6953" w:rsidRPr="0019170F" w:rsidSect="0011546C">
      <w:headerReference w:type="default" r:id="rId9"/>
      <w:pgSz w:w="12240" w:h="15840"/>
      <w:pgMar w:top="1418"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A3DCA" w14:textId="77777777" w:rsidR="00DD6BA4" w:rsidRDefault="00DD6BA4" w:rsidP="00196DC1">
      <w:r>
        <w:separator/>
      </w:r>
    </w:p>
  </w:endnote>
  <w:endnote w:type="continuationSeparator" w:id="0">
    <w:p w14:paraId="78EA4824" w14:textId="77777777" w:rsidR="00DD6BA4" w:rsidRDefault="00DD6BA4" w:rsidP="0019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altName w:val="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25825" w14:textId="77777777" w:rsidR="00DD6BA4" w:rsidRDefault="00DD6BA4" w:rsidP="00196DC1">
      <w:r>
        <w:separator/>
      </w:r>
    </w:p>
  </w:footnote>
  <w:footnote w:type="continuationSeparator" w:id="0">
    <w:p w14:paraId="5F1D6F2C" w14:textId="77777777" w:rsidR="00DD6BA4" w:rsidRDefault="00DD6BA4" w:rsidP="0019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5F259" w14:textId="0A7A25CA" w:rsidR="00196DC1" w:rsidRPr="00196DC1" w:rsidRDefault="00196DC1" w:rsidP="00196DC1">
    <w:pPr>
      <w:pStyle w:val="a9"/>
      <w:jc w:val="right"/>
      <w:rPr>
        <w:rFonts w:ascii="TH SarabunPSK" w:hAnsi="TH SarabunPSK" w:cs="TH SarabunPSK"/>
        <w:b/>
        <w:bCs/>
        <w:sz w:val="28"/>
      </w:rPr>
    </w:pPr>
    <w:r w:rsidRPr="00196DC1">
      <w:rPr>
        <w:rFonts w:ascii="TH SarabunPSK" w:hAnsi="TH SarabunPSK" w:cs="TH SarabunPSK" w:hint="cs"/>
        <w:b/>
        <w:bCs/>
        <w:sz w:val="28"/>
        <w:cs/>
      </w:rPr>
      <w:t>สถาบันพัฒนาสุขภาวะเขตเมือง</w:t>
    </w:r>
  </w:p>
  <w:p w14:paraId="0B0859D4" w14:textId="4455652D" w:rsidR="00196DC1" w:rsidRPr="00196DC1" w:rsidRDefault="00196DC1" w:rsidP="00196DC1">
    <w:pPr>
      <w:pStyle w:val="a9"/>
      <w:jc w:val="right"/>
      <w:rPr>
        <w:rFonts w:ascii="TH SarabunPSK" w:hAnsi="TH SarabunPSK" w:cs="TH SarabunPSK"/>
        <w:b/>
        <w:bCs/>
        <w:sz w:val="28"/>
      </w:rPr>
    </w:pPr>
    <w:r w:rsidRPr="00196DC1">
      <w:rPr>
        <w:rFonts w:ascii="TH SarabunPSK" w:hAnsi="TH SarabunPSK" w:cs="TH SarabunPSK" w:hint="cs"/>
        <w:b/>
        <w:bCs/>
        <w:sz w:val="28"/>
        <w:cs/>
      </w:rPr>
      <w:t xml:space="preserve">ข้อมูล ณ </w:t>
    </w:r>
    <w:r w:rsidR="007E75E2">
      <w:rPr>
        <w:rFonts w:ascii="TH SarabunPSK" w:hAnsi="TH SarabunPSK" w:cs="TH SarabunPSK" w:hint="cs"/>
        <w:b/>
        <w:bCs/>
        <w:sz w:val="28"/>
        <w:cs/>
      </w:rPr>
      <w:t>8</w:t>
    </w:r>
    <w:r w:rsidR="00E07251">
      <w:rPr>
        <w:rFonts w:ascii="TH SarabunPSK" w:hAnsi="TH SarabunPSK" w:cs="TH SarabunPSK" w:hint="cs"/>
        <w:b/>
        <w:bCs/>
        <w:sz w:val="28"/>
        <w:cs/>
      </w:rPr>
      <w:t xml:space="preserve"> มีนาคม 2566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4007"/>
    <w:multiLevelType w:val="hybridMultilevel"/>
    <w:tmpl w:val="45040BC0"/>
    <w:lvl w:ilvl="0" w:tplc="581803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D5B58F6"/>
    <w:multiLevelType w:val="hybridMultilevel"/>
    <w:tmpl w:val="5FD024AC"/>
    <w:lvl w:ilvl="0" w:tplc="53904AA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626929FB"/>
    <w:multiLevelType w:val="multilevel"/>
    <w:tmpl w:val="55B6A6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0E"/>
    <w:rsid w:val="00045A5E"/>
    <w:rsid w:val="000566DF"/>
    <w:rsid w:val="00065435"/>
    <w:rsid w:val="0007365A"/>
    <w:rsid w:val="00075B6A"/>
    <w:rsid w:val="000F47A2"/>
    <w:rsid w:val="0011546C"/>
    <w:rsid w:val="001218BC"/>
    <w:rsid w:val="0013467D"/>
    <w:rsid w:val="00154201"/>
    <w:rsid w:val="001742D4"/>
    <w:rsid w:val="0019170F"/>
    <w:rsid w:val="00194343"/>
    <w:rsid w:val="00194F56"/>
    <w:rsid w:val="00196DC1"/>
    <w:rsid w:val="001A710D"/>
    <w:rsid w:val="001D11BE"/>
    <w:rsid w:val="001F577A"/>
    <w:rsid w:val="0025724D"/>
    <w:rsid w:val="002675E6"/>
    <w:rsid w:val="00287251"/>
    <w:rsid w:val="00295955"/>
    <w:rsid w:val="002C3088"/>
    <w:rsid w:val="003444F6"/>
    <w:rsid w:val="00376973"/>
    <w:rsid w:val="003966B0"/>
    <w:rsid w:val="00397FD6"/>
    <w:rsid w:val="003A71A9"/>
    <w:rsid w:val="00431A9A"/>
    <w:rsid w:val="004646D0"/>
    <w:rsid w:val="00473174"/>
    <w:rsid w:val="00497CD2"/>
    <w:rsid w:val="004A1D1C"/>
    <w:rsid w:val="004B2339"/>
    <w:rsid w:val="004B5B86"/>
    <w:rsid w:val="004C2445"/>
    <w:rsid w:val="004F35EA"/>
    <w:rsid w:val="0050009A"/>
    <w:rsid w:val="0052772F"/>
    <w:rsid w:val="00546158"/>
    <w:rsid w:val="00551087"/>
    <w:rsid w:val="00565352"/>
    <w:rsid w:val="00580C3A"/>
    <w:rsid w:val="005B3302"/>
    <w:rsid w:val="00623FB0"/>
    <w:rsid w:val="00651533"/>
    <w:rsid w:val="00665B70"/>
    <w:rsid w:val="006724E5"/>
    <w:rsid w:val="00685ACE"/>
    <w:rsid w:val="006A36E8"/>
    <w:rsid w:val="006A5590"/>
    <w:rsid w:val="006D77D7"/>
    <w:rsid w:val="006F6953"/>
    <w:rsid w:val="00700589"/>
    <w:rsid w:val="00713291"/>
    <w:rsid w:val="00753D60"/>
    <w:rsid w:val="00755F65"/>
    <w:rsid w:val="007775D7"/>
    <w:rsid w:val="007E4976"/>
    <w:rsid w:val="007E75E2"/>
    <w:rsid w:val="008754E1"/>
    <w:rsid w:val="008E59E6"/>
    <w:rsid w:val="008F3840"/>
    <w:rsid w:val="009131A9"/>
    <w:rsid w:val="00913DA4"/>
    <w:rsid w:val="00972698"/>
    <w:rsid w:val="00986689"/>
    <w:rsid w:val="009C6437"/>
    <w:rsid w:val="009C7A88"/>
    <w:rsid w:val="00A31E32"/>
    <w:rsid w:val="00A5697E"/>
    <w:rsid w:val="00A745C7"/>
    <w:rsid w:val="00AA201E"/>
    <w:rsid w:val="00B253F5"/>
    <w:rsid w:val="00B267E7"/>
    <w:rsid w:val="00B95FFA"/>
    <w:rsid w:val="00BD29A6"/>
    <w:rsid w:val="00C22BC8"/>
    <w:rsid w:val="00C26DC9"/>
    <w:rsid w:val="00C45EE0"/>
    <w:rsid w:val="00C72008"/>
    <w:rsid w:val="00C87F82"/>
    <w:rsid w:val="00C907FA"/>
    <w:rsid w:val="00CA1DA7"/>
    <w:rsid w:val="00CA7FF8"/>
    <w:rsid w:val="00CD5A01"/>
    <w:rsid w:val="00D146C7"/>
    <w:rsid w:val="00D250FB"/>
    <w:rsid w:val="00D66E0E"/>
    <w:rsid w:val="00D90283"/>
    <w:rsid w:val="00DA29A7"/>
    <w:rsid w:val="00DA459D"/>
    <w:rsid w:val="00DC1514"/>
    <w:rsid w:val="00DC2711"/>
    <w:rsid w:val="00DC586A"/>
    <w:rsid w:val="00DD6BA4"/>
    <w:rsid w:val="00DF6524"/>
    <w:rsid w:val="00E03349"/>
    <w:rsid w:val="00E07251"/>
    <w:rsid w:val="00E533A0"/>
    <w:rsid w:val="00E56D57"/>
    <w:rsid w:val="00E60AED"/>
    <w:rsid w:val="00E63945"/>
    <w:rsid w:val="00E825F3"/>
    <w:rsid w:val="00EB2A67"/>
    <w:rsid w:val="00ED08EC"/>
    <w:rsid w:val="00EE2346"/>
    <w:rsid w:val="00EE71FC"/>
    <w:rsid w:val="00F31754"/>
    <w:rsid w:val="00F32F9D"/>
    <w:rsid w:val="00F51896"/>
    <w:rsid w:val="00F841E0"/>
    <w:rsid w:val="00F85449"/>
    <w:rsid w:val="00FE3C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26C2"/>
  <w15:chartTrackingRefBased/>
  <w15:docId w15:val="{A6800A3D-2088-4BB1-824B-444A73F9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1FC"/>
    <w:pPr>
      <w:spacing w:after="0" w:line="240" w:lineRule="auto"/>
    </w:pPr>
    <w:rPr>
      <w:rFonts w:ascii="Calibri" w:eastAsia="Calibri" w:hAnsi="Calibri" w:cs="DilleniaUP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4"/>
    <w:rsid w:val="00D66E0E"/>
    <w:rPr>
      <w:rFonts w:ascii="MS Sans Serif" w:eastAsia="MS Mincho" w:hAnsi="MS Sans Serif" w:cs="Cordia New"/>
      <w:sz w:val="28"/>
    </w:rPr>
  </w:style>
  <w:style w:type="character" w:customStyle="1" w:styleId="a4">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basedOn w:val="a0"/>
    <w:link w:val="a3"/>
    <w:rsid w:val="00D66E0E"/>
    <w:rPr>
      <w:rFonts w:ascii="MS Sans Serif" w:eastAsia="MS Mincho" w:hAnsi="MS Sans Serif" w:cs="Cordia New"/>
      <w:sz w:val="28"/>
    </w:rPr>
  </w:style>
  <w:style w:type="character" w:styleId="a5">
    <w:name w:val="Hyperlink"/>
    <w:uiPriority w:val="99"/>
    <w:unhideWhenUsed/>
    <w:rsid w:val="00D66E0E"/>
    <w:rPr>
      <w:color w:val="0000FF"/>
      <w:u w:val="single"/>
    </w:rPr>
  </w:style>
  <w:style w:type="paragraph" w:styleId="a6">
    <w:name w:val="List Paragraph"/>
    <w:basedOn w:val="a"/>
    <w:uiPriority w:val="34"/>
    <w:qFormat/>
    <w:rsid w:val="00D66E0E"/>
    <w:pPr>
      <w:ind w:left="720"/>
      <w:contextualSpacing/>
    </w:pPr>
    <w:rPr>
      <w:rFonts w:cs="Angsana New"/>
    </w:rPr>
  </w:style>
  <w:style w:type="table" w:styleId="a7">
    <w:name w:val="Table Grid"/>
    <w:basedOn w:val="a1"/>
    <w:uiPriority w:val="39"/>
    <w:rsid w:val="00EE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D146C7"/>
    <w:rPr>
      <w:color w:val="605E5C"/>
      <w:shd w:val="clear" w:color="auto" w:fill="E1DFDD"/>
    </w:rPr>
  </w:style>
  <w:style w:type="paragraph" w:styleId="a9">
    <w:name w:val="header"/>
    <w:basedOn w:val="a"/>
    <w:link w:val="aa"/>
    <w:uiPriority w:val="99"/>
    <w:unhideWhenUsed/>
    <w:rsid w:val="00196DC1"/>
    <w:pPr>
      <w:tabs>
        <w:tab w:val="center" w:pos="4513"/>
        <w:tab w:val="right" w:pos="9026"/>
      </w:tabs>
    </w:pPr>
    <w:rPr>
      <w:rFonts w:cs="Angsana New"/>
    </w:rPr>
  </w:style>
  <w:style w:type="character" w:customStyle="1" w:styleId="aa">
    <w:name w:val="หัวกระดาษ อักขระ"/>
    <w:basedOn w:val="a0"/>
    <w:link w:val="a9"/>
    <w:uiPriority w:val="99"/>
    <w:rsid w:val="00196DC1"/>
    <w:rPr>
      <w:rFonts w:ascii="Calibri" w:eastAsia="Calibri" w:hAnsi="Calibri" w:cs="Angsana New"/>
    </w:rPr>
  </w:style>
  <w:style w:type="paragraph" w:styleId="ab">
    <w:name w:val="footer"/>
    <w:basedOn w:val="a"/>
    <w:link w:val="ac"/>
    <w:uiPriority w:val="99"/>
    <w:unhideWhenUsed/>
    <w:rsid w:val="00196DC1"/>
    <w:pPr>
      <w:tabs>
        <w:tab w:val="center" w:pos="4513"/>
        <w:tab w:val="right" w:pos="9026"/>
      </w:tabs>
    </w:pPr>
    <w:rPr>
      <w:rFonts w:cs="Angsana New"/>
    </w:rPr>
  </w:style>
  <w:style w:type="character" w:customStyle="1" w:styleId="ac">
    <w:name w:val="ท้ายกระดาษ อักขระ"/>
    <w:basedOn w:val="a0"/>
    <w:link w:val="ab"/>
    <w:uiPriority w:val="99"/>
    <w:rsid w:val="00196DC1"/>
    <w:rPr>
      <w:rFonts w:ascii="Calibri" w:eastAsia="Calibri" w:hAnsi="Calibri" w:cs="Angsana New"/>
    </w:rPr>
  </w:style>
  <w:style w:type="paragraph" w:styleId="ad">
    <w:name w:val="Balloon Text"/>
    <w:basedOn w:val="a"/>
    <w:link w:val="ae"/>
    <w:uiPriority w:val="99"/>
    <w:semiHidden/>
    <w:unhideWhenUsed/>
    <w:rsid w:val="007E75E2"/>
    <w:rPr>
      <w:rFonts w:ascii="Leelawadee" w:hAnsi="Leelawadee" w:cs="Angsana New"/>
      <w:sz w:val="18"/>
      <w:szCs w:val="22"/>
    </w:rPr>
  </w:style>
  <w:style w:type="character" w:customStyle="1" w:styleId="ae">
    <w:name w:val="ข้อความบอลลูน อักขระ"/>
    <w:basedOn w:val="a0"/>
    <w:link w:val="ad"/>
    <w:uiPriority w:val="99"/>
    <w:semiHidden/>
    <w:rsid w:val="007E75E2"/>
    <w:rPr>
      <w:rFonts w:ascii="Leelawadee" w:eastAsia="Calibri"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thaka1302@gmail.com" TargetMode="External"/><Relationship Id="rId3" Type="http://schemas.openxmlformats.org/officeDocument/2006/relationships/settings" Target="settings.xml"/><Relationship Id="rId7" Type="http://schemas.openxmlformats.org/officeDocument/2006/relationships/hyperlink" Target="mailto:sirapatsornphab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4485</Characters>
  <Application>Microsoft Office Word</Application>
  <DocSecurity>0</DocSecurity>
  <Lines>37</Lines>
  <Paragraphs>10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Optiplex-3020</dc:creator>
  <cp:keywords/>
  <dc:description/>
  <cp:lastModifiedBy>PC-2165</cp:lastModifiedBy>
  <cp:revision>2</cp:revision>
  <cp:lastPrinted>2023-03-09T02:37:00Z</cp:lastPrinted>
  <dcterms:created xsi:type="dcterms:W3CDTF">2023-03-09T10:38:00Z</dcterms:created>
  <dcterms:modified xsi:type="dcterms:W3CDTF">2023-03-09T10:38:00Z</dcterms:modified>
</cp:coreProperties>
</file>