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011"/>
        <w:gridCol w:w="7011"/>
      </w:tblGrid>
      <w:tr w:rsidR="006D0E85" w:rsidRPr="0038494B" w14:paraId="2C805A7B" w14:textId="77777777" w:rsidTr="0064774D">
        <w:tc>
          <w:tcPr>
            <w:tcW w:w="2849" w:type="dxa"/>
            <w:gridSpan w:val="2"/>
            <w:shd w:val="clear" w:color="auto" w:fill="auto"/>
          </w:tcPr>
          <w:p w14:paraId="0AEF8E57" w14:textId="1A822982" w:rsidR="006D0E85" w:rsidRPr="0038494B" w:rsidRDefault="006D0E85" w:rsidP="0064774D">
            <w:pPr>
              <w:tabs>
                <w:tab w:val="left" w:pos="1080"/>
              </w:tabs>
              <w:rPr>
                <w:rFonts w:ascii="TH SarabunIT๙" w:hAnsi="TH SarabunIT๙" w:cs="TH SarabunIT๙"/>
                <w:b/>
                <w:bCs/>
                <w:sz w:val="32"/>
                <w:szCs w:val="32"/>
              </w:rPr>
            </w:pPr>
            <w:bookmarkStart w:id="0" w:name="KPI2_5"/>
            <w:r w:rsidRPr="0038494B">
              <w:rPr>
                <w:rFonts w:ascii="TH SarabunIT๙" w:hAnsi="TH SarabunIT๙" w:cs="TH SarabunIT๙"/>
                <w:b/>
                <w:bCs/>
                <w:sz w:val="32"/>
                <w:szCs w:val="32"/>
                <w:cs/>
              </w:rPr>
              <w:t>ตัวชี้วัด</w:t>
            </w:r>
            <w:bookmarkEnd w:id="0"/>
            <w:r w:rsidR="0038494B">
              <w:rPr>
                <w:rFonts w:ascii="TH SarabunIT๙" w:hAnsi="TH SarabunIT๙" w:cs="TH SarabunIT๙" w:hint="cs"/>
                <w:b/>
                <w:bCs/>
                <w:sz w:val="32"/>
                <w:szCs w:val="32"/>
                <w:cs/>
              </w:rPr>
              <w:t>ภารกิจ</w:t>
            </w:r>
          </w:p>
        </w:tc>
        <w:tc>
          <w:tcPr>
            <w:tcW w:w="7011" w:type="dxa"/>
            <w:shd w:val="clear" w:color="auto" w:fill="auto"/>
          </w:tcPr>
          <w:p w14:paraId="1B4F754C" w14:textId="77777777" w:rsidR="0038494B" w:rsidRPr="0038494B" w:rsidRDefault="006D0E85" w:rsidP="0064774D">
            <w:pPr>
              <w:tabs>
                <w:tab w:val="left" w:pos="1080"/>
              </w:tabs>
              <w:rPr>
                <w:rFonts w:ascii="TH SarabunIT๙" w:hAnsi="TH SarabunIT๙" w:cs="TH SarabunIT๙"/>
                <w:b/>
                <w:bCs/>
                <w:sz w:val="32"/>
                <w:szCs w:val="32"/>
              </w:rPr>
            </w:pPr>
            <w:r w:rsidRPr="0038494B">
              <w:rPr>
                <w:rFonts w:ascii="TH SarabunIT๙" w:hAnsi="TH SarabunIT๙" w:cs="TH SarabunIT๙"/>
                <w:b/>
                <w:bCs/>
                <w:sz w:val="32"/>
                <w:szCs w:val="32"/>
                <w:cs/>
              </w:rPr>
              <w:t xml:space="preserve">ระดับความสำเร็จของการขับเคลื่อนศูนย์สุขภาพครบวงจรเขตเมือง </w:t>
            </w:r>
          </w:p>
          <w:p w14:paraId="233467D7" w14:textId="4571E698" w:rsidR="006D0E85" w:rsidRPr="0038494B" w:rsidRDefault="006D0E85" w:rsidP="0064774D">
            <w:pPr>
              <w:tabs>
                <w:tab w:val="left" w:pos="1080"/>
              </w:tabs>
              <w:rPr>
                <w:rFonts w:ascii="TH SarabunIT๙" w:hAnsi="TH SarabunIT๙" w:cs="TH SarabunIT๙"/>
                <w:b/>
                <w:bCs/>
                <w:sz w:val="32"/>
                <w:szCs w:val="32"/>
                <w:cs/>
              </w:rPr>
            </w:pPr>
            <w:r w:rsidRPr="0038494B">
              <w:rPr>
                <w:rFonts w:ascii="TH SarabunIT๙" w:hAnsi="TH SarabunIT๙" w:cs="TH SarabunIT๙"/>
                <w:b/>
                <w:bCs/>
                <w:sz w:val="32"/>
                <w:szCs w:val="32"/>
                <w:cs/>
              </w:rPr>
              <w:t xml:space="preserve">ณ </w:t>
            </w:r>
            <w:r w:rsidR="0038494B" w:rsidRPr="0038494B">
              <w:rPr>
                <w:rFonts w:ascii="TH SarabunIT๙" w:hAnsi="TH SarabunIT๙" w:cs="TH SarabunIT๙"/>
                <w:b/>
                <w:bCs/>
                <w:sz w:val="32"/>
                <w:szCs w:val="32"/>
                <w:cs/>
              </w:rPr>
              <w:t>สถาบันพัฒนาสุขภาวะเขตเมือง</w:t>
            </w:r>
            <w:r w:rsidR="0038494B">
              <w:rPr>
                <w:rFonts w:ascii="TH SarabunIT๙" w:hAnsi="TH SarabunIT๙" w:cs="TH SarabunIT๙" w:hint="cs"/>
                <w:b/>
                <w:bCs/>
                <w:sz w:val="32"/>
                <w:szCs w:val="32"/>
                <w:cs/>
              </w:rPr>
              <w:t xml:space="preserve"> </w:t>
            </w:r>
            <w:r w:rsidRPr="0038494B">
              <w:rPr>
                <w:rFonts w:ascii="TH SarabunIT๙" w:hAnsi="TH SarabunIT๙" w:cs="TH SarabunIT๙"/>
                <w:b/>
                <w:bCs/>
                <w:sz w:val="32"/>
                <w:szCs w:val="32"/>
                <w:cs/>
              </w:rPr>
              <w:t>พื้นที่ตั้งจังหวัดนนทบุรี</w:t>
            </w:r>
          </w:p>
        </w:tc>
      </w:tr>
      <w:tr w:rsidR="0038494B" w:rsidRPr="0038494B" w14:paraId="1D37EC59" w14:textId="77777777" w:rsidTr="0064774D">
        <w:tc>
          <w:tcPr>
            <w:tcW w:w="2849" w:type="dxa"/>
            <w:gridSpan w:val="2"/>
            <w:shd w:val="clear" w:color="auto" w:fill="auto"/>
          </w:tcPr>
          <w:p w14:paraId="7024CC85" w14:textId="77777777" w:rsidR="0038494B" w:rsidRPr="0038494B" w:rsidRDefault="0038494B" w:rsidP="0038494B">
            <w:pPr>
              <w:tabs>
                <w:tab w:val="left" w:pos="1080"/>
              </w:tabs>
              <w:rPr>
                <w:rFonts w:ascii="TH SarabunIT๙" w:hAnsi="TH SarabunIT๙" w:cs="TH SarabunIT๙"/>
                <w:b/>
                <w:bCs/>
                <w:sz w:val="32"/>
                <w:szCs w:val="32"/>
              </w:rPr>
            </w:pPr>
            <w:r w:rsidRPr="0038494B">
              <w:rPr>
                <w:rFonts w:ascii="TH SarabunIT๙" w:hAnsi="TH SarabunIT๙" w:cs="TH SarabunIT๙"/>
                <w:b/>
                <w:bCs/>
                <w:sz w:val="32"/>
                <w:szCs w:val="32"/>
                <w:cs/>
              </w:rPr>
              <w:t xml:space="preserve">กลุ่ม/ </w:t>
            </w:r>
            <w:r w:rsidRPr="0038494B">
              <w:rPr>
                <w:rFonts w:ascii="TH SarabunIT๙" w:hAnsi="TH SarabunIT๙" w:cs="TH SarabunIT๙"/>
                <w:b/>
                <w:bCs/>
                <w:sz w:val="32"/>
                <w:szCs w:val="32"/>
              </w:rPr>
              <w:t>Cluster</w:t>
            </w:r>
          </w:p>
        </w:tc>
        <w:tc>
          <w:tcPr>
            <w:tcW w:w="7011" w:type="dxa"/>
            <w:shd w:val="clear" w:color="auto" w:fill="auto"/>
          </w:tcPr>
          <w:p w14:paraId="409E8A99" w14:textId="76798707" w:rsidR="0038494B" w:rsidRPr="0038494B" w:rsidRDefault="0038494B" w:rsidP="0038494B">
            <w:pPr>
              <w:tabs>
                <w:tab w:val="left" w:pos="1080"/>
              </w:tabs>
              <w:rPr>
                <w:rFonts w:ascii="TH SarabunIT๙" w:hAnsi="TH SarabunIT๙" w:cs="TH SarabunIT๙"/>
                <w:sz w:val="32"/>
                <w:szCs w:val="32"/>
              </w:rPr>
            </w:pPr>
            <w:r w:rsidRPr="0038494B">
              <w:rPr>
                <w:rFonts w:ascii="TH SarabunIT๙" w:hAnsi="TH SarabunIT๙" w:cs="TH SarabunIT๙"/>
                <w:sz w:val="32"/>
                <w:szCs w:val="32"/>
                <w:cs/>
              </w:rPr>
              <w:t>กลุ่มภารกิจบริการทางการแพทย์และเสริมสร้างความรอบรู้ด้านสุขภาพ</w:t>
            </w:r>
          </w:p>
        </w:tc>
      </w:tr>
      <w:tr w:rsidR="0038494B" w:rsidRPr="0038494B" w14:paraId="0B45629F" w14:textId="77777777" w:rsidTr="0064774D">
        <w:tc>
          <w:tcPr>
            <w:tcW w:w="2849" w:type="dxa"/>
            <w:gridSpan w:val="2"/>
            <w:shd w:val="clear" w:color="auto" w:fill="auto"/>
          </w:tcPr>
          <w:p w14:paraId="0572C0DE" w14:textId="77777777" w:rsidR="0038494B" w:rsidRPr="0038494B" w:rsidRDefault="0038494B" w:rsidP="0038494B">
            <w:pPr>
              <w:tabs>
                <w:tab w:val="left" w:pos="1080"/>
              </w:tabs>
              <w:ind w:right="-139"/>
              <w:rPr>
                <w:rFonts w:ascii="TH SarabunIT๙" w:hAnsi="TH SarabunIT๙" w:cs="TH SarabunIT๙"/>
                <w:b/>
                <w:bCs/>
                <w:sz w:val="32"/>
                <w:szCs w:val="32"/>
                <w:cs/>
              </w:rPr>
            </w:pPr>
            <w:r w:rsidRPr="0038494B">
              <w:rPr>
                <w:rFonts w:ascii="TH SarabunIT๙" w:hAnsi="TH SarabunIT๙" w:cs="TH SarabunIT๙"/>
                <w:b/>
                <w:bCs/>
                <w:sz w:val="32"/>
                <w:szCs w:val="32"/>
                <w:cs/>
              </w:rPr>
              <w:t>หน่วยงานที่รับการประเมิน</w:t>
            </w:r>
          </w:p>
        </w:tc>
        <w:tc>
          <w:tcPr>
            <w:tcW w:w="7011" w:type="dxa"/>
            <w:shd w:val="clear" w:color="auto" w:fill="auto"/>
          </w:tcPr>
          <w:p w14:paraId="1E5DB069" w14:textId="7C27BE1F" w:rsidR="0038494B" w:rsidRPr="0038494B" w:rsidRDefault="0038494B" w:rsidP="0038494B">
            <w:pPr>
              <w:tabs>
                <w:tab w:val="left" w:pos="1080"/>
              </w:tabs>
              <w:rPr>
                <w:rFonts w:ascii="TH SarabunIT๙" w:hAnsi="TH SarabunIT๙" w:cs="TH SarabunIT๙"/>
                <w:sz w:val="32"/>
                <w:szCs w:val="32"/>
                <w:cs/>
              </w:rPr>
            </w:pPr>
            <w:r w:rsidRPr="0038494B">
              <w:rPr>
                <w:rFonts w:ascii="TH SarabunIT๙" w:hAnsi="TH SarabunIT๙" w:cs="TH SarabunIT๙"/>
                <w:sz w:val="32"/>
                <w:szCs w:val="32"/>
                <w:cs/>
              </w:rPr>
              <w:t>กลุ่มงานบริหารทางการแพทย์</w:t>
            </w:r>
          </w:p>
        </w:tc>
      </w:tr>
      <w:tr w:rsidR="0038494B" w:rsidRPr="0038494B" w14:paraId="71F4DF22" w14:textId="77777777" w:rsidTr="0064774D">
        <w:tc>
          <w:tcPr>
            <w:tcW w:w="2849" w:type="dxa"/>
            <w:gridSpan w:val="2"/>
            <w:shd w:val="clear" w:color="auto" w:fill="auto"/>
          </w:tcPr>
          <w:p w14:paraId="7FE52342" w14:textId="77777777" w:rsidR="0038494B" w:rsidRPr="0038494B" w:rsidRDefault="0038494B" w:rsidP="0038494B">
            <w:pPr>
              <w:tabs>
                <w:tab w:val="left" w:pos="1080"/>
              </w:tabs>
              <w:rPr>
                <w:rFonts w:ascii="TH SarabunIT๙" w:hAnsi="TH SarabunIT๙" w:cs="TH SarabunIT๙"/>
                <w:b/>
                <w:bCs/>
                <w:sz w:val="32"/>
                <w:szCs w:val="32"/>
                <w:cs/>
              </w:rPr>
            </w:pPr>
            <w:r w:rsidRPr="0038494B">
              <w:rPr>
                <w:rFonts w:ascii="TH SarabunIT๙" w:hAnsi="TH SarabunIT๙" w:cs="TH SarabunIT๙"/>
                <w:b/>
                <w:bCs/>
                <w:sz w:val="32"/>
                <w:szCs w:val="32"/>
                <w:cs/>
              </w:rPr>
              <w:t>คำนิยาม</w:t>
            </w:r>
          </w:p>
        </w:tc>
        <w:tc>
          <w:tcPr>
            <w:tcW w:w="7011" w:type="dxa"/>
            <w:shd w:val="clear" w:color="auto" w:fill="auto"/>
          </w:tcPr>
          <w:p w14:paraId="14868F58" w14:textId="768B5E61" w:rsidR="0038494B" w:rsidRPr="0038494B" w:rsidRDefault="0038494B" w:rsidP="0038494B">
            <w:pPr>
              <w:pStyle w:val="a5"/>
              <w:tabs>
                <w:tab w:val="left" w:pos="601"/>
              </w:tabs>
              <w:jc w:val="thaiDistribute"/>
              <w:rPr>
                <w:rFonts w:ascii="TH SarabunIT๙" w:hAnsi="TH SarabunIT๙" w:cs="TH SarabunIT๙"/>
                <w:sz w:val="32"/>
                <w:szCs w:val="32"/>
              </w:rPr>
            </w:pPr>
            <w:r w:rsidRPr="0038494B">
              <w:rPr>
                <w:rFonts w:ascii="TH SarabunIT๙" w:hAnsi="TH SarabunIT๙" w:cs="TH SarabunIT๙"/>
                <w:sz w:val="32"/>
                <w:szCs w:val="32"/>
                <w:cs/>
              </w:rPr>
              <w:t xml:space="preserve">     </w:t>
            </w:r>
            <w:r w:rsidRPr="00916AE8">
              <w:rPr>
                <w:rFonts w:ascii="TH SarabunIT๙" w:hAnsi="TH SarabunIT๙" w:cs="TH SarabunIT๙"/>
                <w:b/>
                <w:bCs/>
                <w:sz w:val="32"/>
                <w:szCs w:val="32"/>
                <w:cs/>
              </w:rPr>
              <w:t>ขับเคลื่อน</w:t>
            </w:r>
            <w:r w:rsidRPr="0038494B">
              <w:rPr>
                <w:rFonts w:ascii="TH SarabunIT๙" w:hAnsi="TH SarabunIT๙" w:cs="TH SarabunIT๙"/>
                <w:sz w:val="32"/>
                <w:szCs w:val="32"/>
                <w:cs/>
              </w:rPr>
              <w:t xml:space="preserve"> คือ การดำเนินการเพื่อให้บรรลุเป้าหมายหรือแผนที่ได้กำหนดไว้ สร้างความเชื่อมโยงและบูรณาการอย่างเป็นระบบระเบียบเป็นกระบวนการที่มี</w:t>
            </w:r>
            <w:r w:rsidR="00916AE8">
              <w:rPr>
                <w:rFonts w:ascii="TH SarabunIT๙" w:hAnsi="TH SarabunIT๙" w:cs="TH SarabunIT๙" w:hint="cs"/>
                <w:sz w:val="32"/>
                <w:szCs w:val="32"/>
                <w:cs/>
              </w:rPr>
              <w:t>การดำเนินการอย่างต่อเนื่องจนประสบความสำเร็จ</w:t>
            </w:r>
            <w:r w:rsidRPr="0038494B">
              <w:rPr>
                <w:rFonts w:ascii="TH SarabunIT๙" w:hAnsi="TH SarabunIT๙" w:cs="TH SarabunIT๙"/>
                <w:sz w:val="32"/>
                <w:szCs w:val="32"/>
                <w:cs/>
              </w:rPr>
              <w:t xml:space="preserve">       </w:t>
            </w:r>
          </w:p>
          <w:p w14:paraId="0935D9E5" w14:textId="4DC2502B" w:rsidR="0038494B" w:rsidRPr="0038494B" w:rsidRDefault="0038494B" w:rsidP="0038494B">
            <w:pPr>
              <w:pStyle w:val="a5"/>
              <w:tabs>
                <w:tab w:val="left" w:pos="601"/>
              </w:tabs>
              <w:jc w:val="thaiDistribute"/>
              <w:rPr>
                <w:rFonts w:ascii="TH SarabunIT๙" w:hAnsi="TH SarabunIT๙" w:cs="TH SarabunIT๙"/>
                <w:color w:val="FF0000"/>
                <w:sz w:val="32"/>
                <w:szCs w:val="32"/>
              </w:rPr>
            </w:pPr>
            <w:r w:rsidRPr="0038494B">
              <w:rPr>
                <w:rFonts w:ascii="TH SarabunIT๙" w:hAnsi="TH SarabunIT๙" w:cs="TH SarabunIT๙"/>
                <w:b/>
                <w:bCs/>
                <w:color w:val="FF0000"/>
                <w:sz w:val="32"/>
                <w:szCs w:val="32"/>
                <w:cs/>
              </w:rPr>
              <w:t xml:space="preserve">     </w:t>
            </w:r>
            <w:r w:rsidRPr="00916AE8">
              <w:rPr>
                <w:rFonts w:ascii="TH SarabunIT๙" w:hAnsi="TH SarabunIT๙" w:cs="TH SarabunIT๙"/>
                <w:b/>
                <w:bCs/>
                <w:sz w:val="32"/>
                <w:szCs w:val="32"/>
                <w:cs/>
              </w:rPr>
              <w:t>ศูนย์สุขภาพครบวงจรเขตเมือง</w:t>
            </w:r>
            <w:r w:rsidRPr="0038494B">
              <w:rPr>
                <w:rFonts w:ascii="TH SarabunIT๙" w:hAnsi="TH SarabunIT๙" w:cs="TH SarabunIT๙"/>
                <w:sz w:val="32"/>
                <w:szCs w:val="32"/>
                <w:cs/>
              </w:rPr>
              <w:t xml:space="preserve"> คือ ศูนย์กลางในการส่งเสริมและดูแลสุขภาพและอนามัยสิ่งแวดล้อมทุกกลุ่มวัย สร้างเสริมความรอบรู้ด้านสุขภาพ รวมทั้งการสาธิตบริการเพื่อการปรับเปลี่ยนพฤติกรรมสุขภาพและให้บริการเกี่ยวกับโรค</w:t>
            </w:r>
            <w:proofErr w:type="spellStart"/>
            <w:r w:rsidRPr="0038494B">
              <w:rPr>
                <w:rFonts w:ascii="TH SarabunIT๙" w:hAnsi="TH SarabunIT๙" w:cs="TH SarabunIT๙"/>
                <w:sz w:val="32"/>
                <w:szCs w:val="32"/>
                <w:cs/>
              </w:rPr>
              <w:t>อื่นๆ</w:t>
            </w:r>
            <w:proofErr w:type="spellEnd"/>
            <w:r w:rsidRPr="0038494B">
              <w:rPr>
                <w:rFonts w:ascii="TH SarabunIT๙" w:hAnsi="TH SarabunIT๙" w:cs="TH SarabunIT๙"/>
                <w:sz w:val="32"/>
                <w:szCs w:val="32"/>
                <w:cs/>
              </w:rPr>
              <w:t>ที่เป็นปัญหาในเขตเมืองพื้นที่กรุงเทพมหานคร สนับสนุนให้ประชาชนมีการดูแลป้องกันตนเองและปรับปรุงสุขภาพของตนเองในการบรรลุซึ่งสุขภาวะอันสมบูรณ์ ทั้งทางร่างกาย จิตใจ และสังคม และจิตวิญญาณ</w:t>
            </w:r>
          </w:p>
        </w:tc>
      </w:tr>
      <w:tr w:rsidR="0038494B" w:rsidRPr="0038494B" w14:paraId="36B9D29D" w14:textId="77777777" w:rsidTr="0064774D">
        <w:tc>
          <w:tcPr>
            <w:tcW w:w="2849" w:type="dxa"/>
            <w:gridSpan w:val="2"/>
            <w:shd w:val="clear" w:color="auto" w:fill="auto"/>
          </w:tcPr>
          <w:p w14:paraId="5A211D5A" w14:textId="77777777" w:rsidR="0038494B" w:rsidRPr="0038494B" w:rsidRDefault="0038494B" w:rsidP="0038494B">
            <w:pPr>
              <w:tabs>
                <w:tab w:val="left" w:pos="1080"/>
              </w:tabs>
              <w:rPr>
                <w:rFonts w:ascii="TH SarabunIT๙" w:hAnsi="TH SarabunIT๙" w:cs="TH SarabunIT๙"/>
                <w:b/>
                <w:bCs/>
                <w:sz w:val="32"/>
                <w:szCs w:val="32"/>
                <w:cs/>
              </w:rPr>
            </w:pPr>
            <w:r w:rsidRPr="0038494B">
              <w:rPr>
                <w:rFonts w:ascii="TH SarabunIT๙" w:hAnsi="TH SarabunIT๙" w:cs="TH SarabunIT๙"/>
                <w:b/>
                <w:bCs/>
                <w:sz w:val="32"/>
                <w:szCs w:val="32"/>
                <w:cs/>
              </w:rPr>
              <w:t>กลุ่มเป้าหมาย</w:t>
            </w:r>
          </w:p>
        </w:tc>
        <w:tc>
          <w:tcPr>
            <w:tcW w:w="7011" w:type="dxa"/>
            <w:shd w:val="clear" w:color="auto" w:fill="auto"/>
          </w:tcPr>
          <w:p w14:paraId="436FE53B" w14:textId="6A490488" w:rsidR="0038494B" w:rsidRPr="00916AE8" w:rsidRDefault="00916AE8" w:rsidP="0038494B">
            <w:pPr>
              <w:tabs>
                <w:tab w:val="left" w:pos="1080"/>
              </w:tabs>
              <w:rPr>
                <w:rFonts w:ascii="TH SarabunIT๙" w:hAnsi="TH SarabunIT๙" w:cs="TH SarabunIT๙"/>
                <w:sz w:val="32"/>
                <w:szCs w:val="32"/>
              </w:rPr>
            </w:pPr>
            <w:r>
              <w:rPr>
                <w:rFonts w:ascii="TH SarabunIT๙" w:hAnsi="TH SarabunIT๙" w:cs="TH SarabunIT๙" w:hint="cs"/>
                <w:sz w:val="32"/>
                <w:szCs w:val="32"/>
                <w:cs/>
              </w:rPr>
              <w:t>ประชาชน</w:t>
            </w:r>
            <w:r w:rsidRPr="00916AE8">
              <w:rPr>
                <w:rFonts w:ascii="TH SarabunIT๙" w:hAnsi="TH SarabunIT๙" w:cs="TH SarabunIT๙"/>
                <w:sz w:val="32"/>
                <w:szCs w:val="32"/>
                <w:cs/>
              </w:rPr>
              <w:t>อายุ 14 ปีขึ้นไป</w:t>
            </w:r>
            <w:r w:rsidR="005810C0">
              <w:rPr>
                <w:rFonts w:ascii="TH SarabunIT๙" w:hAnsi="TH SarabunIT๙" w:cs="TH SarabunIT๙" w:hint="cs"/>
                <w:sz w:val="32"/>
                <w:szCs w:val="32"/>
                <w:cs/>
              </w:rPr>
              <w:t xml:space="preserve"> </w:t>
            </w:r>
            <w:r>
              <w:rPr>
                <w:rFonts w:ascii="TH SarabunIT๙" w:hAnsi="TH SarabunIT๙" w:cs="TH SarabunIT๙" w:hint="cs"/>
                <w:sz w:val="32"/>
                <w:szCs w:val="32"/>
                <w:cs/>
              </w:rPr>
              <w:t>ที่มารับบริการ</w:t>
            </w:r>
            <w:r w:rsidR="005810C0">
              <w:rPr>
                <w:rFonts w:ascii="TH SarabunIT๙" w:hAnsi="TH SarabunIT๙" w:cs="TH SarabunIT๙" w:hint="cs"/>
                <w:sz w:val="32"/>
                <w:szCs w:val="32"/>
                <w:cs/>
              </w:rPr>
              <w:t>และใช้</w:t>
            </w:r>
            <w:r>
              <w:rPr>
                <w:rFonts w:ascii="TH SarabunIT๙" w:hAnsi="TH SarabunIT๙" w:cs="TH SarabunIT๙" w:hint="cs"/>
                <w:sz w:val="32"/>
                <w:szCs w:val="32"/>
                <w:cs/>
              </w:rPr>
              <w:t>โปรแกรมตรวจสุขภาพเชิงป้องกั</w:t>
            </w:r>
            <w:r w:rsidR="005810C0">
              <w:rPr>
                <w:rFonts w:ascii="TH SarabunIT๙" w:hAnsi="TH SarabunIT๙" w:cs="TH SarabunIT๙" w:hint="cs"/>
                <w:sz w:val="32"/>
                <w:szCs w:val="32"/>
                <w:cs/>
              </w:rPr>
              <w:t xml:space="preserve">น   </w:t>
            </w:r>
            <w:r w:rsidRPr="00916AE8">
              <w:rPr>
                <w:rFonts w:ascii="TH SarabunIT๙" w:hAnsi="TH SarabunIT๙" w:cs="TH SarabunIT๙"/>
                <w:sz w:val="32"/>
                <w:szCs w:val="32"/>
                <w:cs/>
              </w:rPr>
              <w:t>ณ สถาบันพัฒนาสุขภาวะเขตเมือง พื้นที่ตั้ง ณ จังหวัดนนทบุรี</w:t>
            </w:r>
          </w:p>
        </w:tc>
      </w:tr>
      <w:tr w:rsidR="0038494B" w:rsidRPr="0038494B" w14:paraId="36F9DC97" w14:textId="77777777" w:rsidTr="0064774D">
        <w:tc>
          <w:tcPr>
            <w:tcW w:w="2849" w:type="dxa"/>
            <w:gridSpan w:val="2"/>
            <w:shd w:val="clear" w:color="auto" w:fill="auto"/>
          </w:tcPr>
          <w:p w14:paraId="11D1A422" w14:textId="77777777" w:rsidR="0038494B" w:rsidRPr="0038494B" w:rsidRDefault="0038494B" w:rsidP="0038494B">
            <w:pPr>
              <w:tabs>
                <w:tab w:val="left" w:pos="1080"/>
              </w:tabs>
              <w:rPr>
                <w:rFonts w:ascii="TH SarabunIT๙" w:hAnsi="TH SarabunIT๙" w:cs="TH SarabunIT๙"/>
                <w:b/>
                <w:bCs/>
                <w:sz w:val="32"/>
                <w:szCs w:val="32"/>
                <w:cs/>
              </w:rPr>
            </w:pPr>
            <w:r w:rsidRPr="0038494B">
              <w:rPr>
                <w:rFonts w:ascii="TH SarabunIT๙" w:hAnsi="TH SarabunIT๙" w:cs="TH SarabunIT๙"/>
                <w:b/>
                <w:bCs/>
                <w:sz w:val="32"/>
                <w:szCs w:val="32"/>
                <w:cs/>
              </w:rPr>
              <w:t>ค่าเป้าหมาย</w:t>
            </w:r>
          </w:p>
        </w:tc>
        <w:tc>
          <w:tcPr>
            <w:tcW w:w="7011" w:type="dxa"/>
            <w:shd w:val="clear" w:color="auto" w:fill="auto"/>
          </w:tcPr>
          <w:p w14:paraId="329270B0" w14:textId="6C5EC314" w:rsidR="0038494B" w:rsidRPr="0038494B" w:rsidRDefault="00916AE8" w:rsidP="0038494B">
            <w:pPr>
              <w:tabs>
                <w:tab w:val="left" w:pos="1080"/>
              </w:tabs>
              <w:rPr>
                <w:rFonts w:ascii="TH SarabunIT๙" w:hAnsi="TH SarabunIT๙" w:cs="TH SarabunIT๙" w:hint="cs"/>
                <w:sz w:val="32"/>
                <w:szCs w:val="32"/>
                <w:cs/>
              </w:rPr>
            </w:pPr>
            <w:r>
              <w:rPr>
                <w:rFonts w:ascii="TH SarabunIT๙" w:hAnsi="TH SarabunIT๙" w:cs="TH SarabunIT๙" w:hint="cs"/>
                <w:sz w:val="32"/>
                <w:szCs w:val="32"/>
                <w:cs/>
              </w:rPr>
              <w:t>มี</w:t>
            </w:r>
            <w:r w:rsidRPr="00916AE8">
              <w:rPr>
                <w:rFonts w:ascii="TH SarabunIT๙" w:hAnsi="TH SarabunIT๙" w:cs="TH SarabunIT๙"/>
                <w:sz w:val="32"/>
                <w:szCs w:val="32"/>
                <w:cs/>
              </w:rPr>
              <w:t>โปรแกรมการตรวจสุขภาพเชิง</w:t>
            </w:r>
            <w:r w:rsidR="005810C0">
              <w:rPr>
                <w:rFonts w:ascii="TH SarabunIT๙" w:hAnsi="TH SarabunIT๙" w:cs="TH SarabunIT๙" w:hint="cs"/>
                <w:sz w:val="32"/>
                <w:szCs w:val="32"/>
                <w:cs/>
              </w:rPr>
              <w:t>ป้องกัน</w:t>
            </w:r>
            <w:r w:rsidRPr="00916AE8">
              <w:rPr>
                <w:rFonts w:ascii="TH SarabunIT๙" w:hAnsi="TH SarabunIT๙" w:cs="TH SarabunIT๙"/>
                <w:sz w:val="32"/>
                <w:szCs w:val="32"/>
                <w:cs/>
              </w:rPr>
              <w:t>อย่างน้อย 2 โปรแกรม และมีผู้รับบริการใช้โปรแกรมตรวจสุขภาพ</w:t>
            </w:r>
            <w:r>
              <w:rPr>
                <w:rFonts w:ascii="TH SarabunIT๙" w:hAnsi="TH SarabunIT๙" w:cs="TH SarabunIT๙" w:hint="cs"/>
                <w:sz w:val="32"/>
                <w:szCs w:val="32"/>
                <w:cs/>
              </w:rPr>
              <w:t xml:space="preserve"> </w:t>
            </w:r>
            <w:r w:rsidRPr="00916AE8">
              <w:rPr>
                <w:rFonts w:ascii="TH SarabunIT๙" w:hAnsi="TH SarabunIT๙" w:cs="TH SarabunIT๙"/>
                <w:sz w:val="32"/>
                <w:szCs w:val="32"/>
                <w:cs/>
              </w:rPr>
              <w:t>อย่างน้อย 30 ราย</w:t>
            </w:r>
          </w:p>
        </w:tc>
      </w:tr>
      <w:tr w:rsidR="0038494B" w:rsidRPr="0038494B" w14:paraId="664020CC" w14:textId="77777777" w:rsidTr="0064774D">
        <w:tc>
          <w:tcPr>
            <w:tcW w:w="2849" w:type="dxa"/>
            <w:gridSpan w:val="2"/>
            <w:shd w:val="clear" w:color="auto" w:fill="auto"/>
          </w:tcPr>
          <w:p w14:paraId="2A905FBA" w14:textId="77777777" w:rsidR="0038494B" w:rsidRPr="0038494B" w:rsidRDefault="0038494B" w:rsidP="0038494B">
            <w:pPr>
              <w:tabs>
                <w:tab w:val="left" w:pos="1080"/>
              </w:tabs>
              <w:rPr>
                <w:rFonts w:ascii="TH SarabunIT๙" w:hAnsi="TH SarabunIT๙" w:cs="TH SarabunIT๙"/>
                <w:b/>
                <w:bCs/>
                <w:sz w:val="32"/>
                <w:szCs w:val="32"/>
                <w:cs/>
              </w:rPr>
            </w:pPr>
            <w:r w:rsidRPr="0038494B">
              <w:rPr>
                <w:rFonts w:ascii="TH SarabunIT๙" w:hAnsi="TH SarabunIT๙" w:cs="TH SarabunIT๙"/>
                <w:b/>
                <w:bCs/>
                <w:sz w:val="32"/>
                <w:szCs w:val="32"/>
                <w:cs/>
              </w:rPr>
              <w:t>วิธีจัดเก็บข้อมูล</w:t>
            </w:r>
          </w:p>
        </w:tc>
        <w:tc>
          <w:tcPr>
            <w:tcW w:w="7011" w:type="dxa"/>
            <w:shd w:val="clear" w:color="auto" w:fill="auto"/>
          </w:tcPr>
          <w:p w14:paraId="67AB302E" w14:textId="77777777" w:rsidR="005810C0" w:rsidRDefault="00A847D8" w:rsidP="0038494B">
            <w:pPr>
              <w:tabs>
                <w:tab w:val="left" w:pos="1080"/>
              </w:tabs>
              <w:rPr>
                <w:rFonts w:ascii="TH SarabunIT๙" w:hAnsi="TH SarabunIT๙" w:cs="TH SarabunIT๙"/>
                <w:sz w:val="32"/>
                <w:szCs w:val="32"/>
              </w:rPr>
            </w:pPr>
            <w:r>
              <w:rPr>
                <w:rFonts w:ascii="TH SarabunIT๙" w:hAnsi="TH SarabunIT๙" w:cs="TH SarabunIT๙" w:hint="cs"/>
                <w:sz w:val="32"/>
                <w:szCs w:val="32"/>
                <w:cs/>
              </w:rPr>
              <w:t>จัดเก็บข้อมูล</w:t>
            </w:r>
            <w:r w:rsidR="00916AE8">
              <w:rPr>
                <w:rFonts w:ascii="TH SarabunIT๙" w:hAnsi="TH SarabunIT๙" w:cs="TH SarabunIT๙" w:hint="cs"/>
                <w:sz w:val="32"/>
                <w:szCs w:val="32"/>
                <w:cs/>
              </w:rPr>
              <w:t>จาก</w:t>
            </w:r>
            <w:r>
              <w:rPr>
                <w:rFonts w:ascii="TH SarabunIT๙" w:hAnsi="TH SarabunIT๙" w:cs="TH SarabunIT๙" w:hint="cs"/>
                <w:sz w:val="32"/>
                <w:szCs w:val="32"/>
                <w:cs/>
              </w:rPr>
              <w:t>ผู้</w:t>
            </w:r>
            <w:r w:rsidR="00916AE8">
              <w:rPr>
                <w:rFonts w:ascii="TH SarabunIT๙" w:hAnsi="TH SarabunIT๙" w:cs="TH SarabunIT๙" w:hint="cs"/>
                <w:sz w:val="32"/>
                <w:szCs w:val="32"/>
                <w:cs/>
              </w:rPr>
              <w:t>มา</w:t>
            </w:r>
            <w:r>
              <w:rPr>
                <w:rFonts w:ascii="TH SarabunIT๙" w:hAnsi="TH SarabunIT๙" w:cs="TH SarabunIT๙" w:hint="cs"/>
                <w:sz w:val="32"/>
                <w:szCs w:val="32"/>
                <w:cs/>
              </w:rPr>
              <w:t>รับบริการโปรแกรมการตรวจสุขภาพ</w:t>
            </w:r>
            <w:r w:rsidR="00916AE8">
              <w:rPr>
                <w:rFonts w:ascii="TH SarabunIT๙" w:hAnsi="TH SarabunIT๙" w:cs="TH SarabunIT๙" w:hint="cs"/>
                <w:sz w:val="32"/>
                <w:szCs w:val="32"/>
                <w:cs/>
              </w:rPr>
              <w:t>เชิงป้องกัน</w:t>
            </w:r>
          </w:p>
          <w:p w14:paraId="7FB5385C" w14:textId="2D644F72" w:rsidR="0038494B" w:rsidRPr="0038494B" w:rsidRDefault="00A847D8" w:rsidP="0038494B">
            <w:pPr>
              <w:tabs>
                <w:tab w:val="left" w:pos="1080"/>
              </w:tabs>
              <w:rPr>
                <w:rFonts w:ascii="TH SarabunIT๙" w:hAnsi="TH SarabunIT๙" w:cs="TH SarabunIT๙"/>
                <w:sz w:val="32"/>
                <w:szCs w:val="32"/>
                <w:cs/>
              </w:rPr>
            </w:pPr>
            <w:r>
              <w:rPr>
                <w:rFonts w:ascii="TH SarabunIT๙" w:hAnsi="TH SarabunIT๙" w:cs="TH SarabunIT๙" w:hint="cs"/>
                <w:sz w:val="32"/>
                <w:szCs w:val="32"/>
                <w:cs/>
              </w:rPr>
              <w:t>ณ สถาบันพัฒนาสุขภาวะเขตเมือง พื้นที่ตั้งจังหวัดนนทบุรี</w:t>
            </w:r>
          </w:p>
        </w:tc>
      </w:tr>
      <w:tr w:rsidR="0038494B" w:rsidRPr="0038494B" w14:paraId="024B7180" w14:textId="77777777" w:rsidTr="0064774D">
        <w:tc>
          <w:tcPr>
            <w:tcW w:w="2849" w:type="dxa"/>
            <w:gridSpan w:val="2"/>
            <w:shd w:val="clear" w:color="auto" w:fill="auto"/>
          </w:tcPr>
          <w:p w14:paraId="45372A38" w14:textId="77777777" w:rsidR="0038494B" w:rsidRPr="0038494B" w:rsidRDefault="0038494B" w:rsidP="0038494B">
            <w:pPr>
              <w:tabs>
                <w:tab w:val="left" w:pos="1080"/>
              </w:tabs>
              <w:rPr>
                <w:rFonts w:ascii="TH SarabunIT๙" w:hAnsi="TH SarabunIT๙" w:cs="TH SarabunIT๙"/>
                <w:b/>
                <w:bCs/>
                <w:sz w:val="32"/>
                <w:szCs w:val="32"/>
                <w:cs/>
              </w:rPr>
            </w:pPr>
            <w:r w:rsidRPr="0038494B">
              <w:rPr>
                <w:rFonts w:ascii="TH SarabunIT๙" w:hAnsi="TH SarabunIT๙" w:cs="TH SarabunIT๙"/>
                <w:b/>
                <w:bCs/>
                <w:sz w:val="32"/>
                <w:szCs w:val="32"/>
                <w:cs/>
              </w:rPr>
              <w:t>แหล่งข้อมูล</w:t>
            </w:r>
          </w:p>
        </w:tc>
        <w:tc>
          <w:tcPr>
            <w:tcW w:w="7011" w:type="dxa"/>
            <w:shd w:val="clear" w:color="auto" w:fill="auto"/>
          </w:tcPr>
          <w:p w14:paraId="705B86B3" w14:textId="71E7C9D3" w:rsidR="0038494B" w:rsidRPr="0038494B" w:rsidRDefault="0038494B" w:rsidP="0038494B">
            <w:pPr>
              <w:tabs>
                <w:tab w:val="left" w:pos="1080"/>
              </w:tabs>
              <w:rPr>
                <w:rFonts w:ascii="TH SarabunIT๙" w:hAnsi="TH SarabunIT๙" w:cs="TH SarabunIT๙"/>
                <w:sz w:val="32"/>
                <w:szCs w:val="32"/>
                <w:cs/>
              </w:rPr>
            </w:pPr>
            <w:r w:rsidRPr="0038494B">
              <w:rPr>
                <w:rFonts w:ascii="TH SarabunIT๙" w:hAnsi="TH SarabunIT๙" w:cs="TH SarabunIT๙"/>
                <w:sz w:val="32"/>
                <w:szCs w:val="32"/>
                <w:cs/>
              </w:rPr>
              <w:t>สถาบันพัฒนาสุขภาวะเขตเมือง</w:t>
            </w:r>
            <w:r w:rsidRPr="0038494B">
              <w:rPr>
                <w:rFonts w:ascii="TH SarabunIT๙" w:hAnsi="TH SarabunIT๙" w:cs="TH SarabunIT๙"/>
                <w:sz w:val="32"/>
                <w:szCs w:val="32"/>
              </w:rPr>
              <w:t xml:space="preserve"> </w:t>
            </w:r>
            <w:r w:rsidR="00A847D8">
              <w:rPr>
                <w:rFonts w:ascii="TH SarabunIT๙" w:hAnsi="TH SarabunIT๙" w:cs="TH SarabunIT๙" w:hint="cs"/>
                <w:sz w:val="32"/>
                <w:szCs w:val="32"/>
                <w:cs/>
              </w:rPr>
              <w:t>พื้นที่ตั้ง</w:t>
            </w:r>
            <w:r w:rsidRPr="0038494B">
              <w:rPr>
                <w:rFonts w:ascii="TH SarabunIT๙" w:hAnsi="TH SarabunIT๙" w:cs="TH SarabunIT๙"/>
                <w:sz w:val="32"/>
                <w:szCs w:val="32"/>
                <w:cs/>
              </w:rPr>
              <w:t>จังหวัดนนทบุรี</w:t>
            </w:r>
          </w:p>
        </w:tc>
      </w:tr>
      <w:tr w:rsidR="0038494B" w:rsidRPr="0038494B" w14:paraId="5FEA9010" w14:textId="77777777" w:rsidTr="0064774D">
        <w:tc>
          <w:tcPr>
            <w:tcW w:w="2849" w:type="dxa"/>
            <w:gridSpan w:val="2"/>
            <w:shd w:val="clear" w:color="auto" w:fill="auto"/>
          </w:tcPr>
          <w:p w14:paraId="234DE157" w14:textId="77777777" w:rsidR="0038494B" w:rsidRPr="0038494B" w:rsidRDefault="0038494B" w:rsidP="0038494B">
            <w:pPr>
              <w:tabs>
                <w:tab w:val="left" w:pos="1080"/>
              </w:tabs>
              <w:rPr>
                <w:rFonts w:ascii="TH SarabunIT๙" w:hAnsi="TH SarabunIT๙" w:cs="TH SarabunIT๙"/>
                <w:b/>
                <w:bCs/>
                <w:sz w:val="32"/>
                <w:szCs w:val="32"/>
                <w:cs/>
              </w:rPr>
            </w:pPr>
            <w:r w:rsidRPr="0038494B">
              <w:rPr>
                <w:rFonts w:ascii="TH SarabunIT๙" w:hAnsi="TH SarabunIT๙" w:cs="TH SarabunIT๙"/>
                <w:b/>
                <w:bCs/>
                <w:sz w:val="32"/>
                <w:szCs w:val="32"/>
                <w:cs/>
              </w:rPr>
              <w:t>รายการข้อมูล 1</w:t>
            </w:r>
          </w:p>
        </w:tc>
        <w:tc>
          <w:tcPr>
            <w:tcW w:w="7011" w:type="dxa"/>
            <w:shd w:val="clear" w:color="auto" w:fill="auto"/>
          </w:tcPr>
          <w:p w14:paraId="7DCA9607" w14:textId="1C8FA6AC" w:rsidR="0038494B" w:rsidRPr="0038494B" w:rsidRDefault="00A847D8" w:rsidP="0038494B">
            <w:pPr>
              <w:tabs>
                <w:tab w:val="left" w:pos="1080"/>
              </w:tabs>
              <w:rPr>
                <w:rFonts w:ascii="TH SarabunIT๙" w:hAnsi="TH SarabunIT๙" w:cs="TH SarabunIT๙"/>
                <w:sz w:val="32"/>
                <w:szCs w:val="32"/>
                <w:cs/>
              </w:rPr>
            </w:pPr>
            <w:r>
              <w:rPr>
                <w:rFonts w:ascii="TH SarabunIT๙" w:hAnsi="TH SarabunIT๙" w:cs="TH SarabunIT๙" w:hint="cs"/>
                <w:sz w:val="32"/>
                <w:szCs w:val="32"/>
                <w:cs/>
              </w:rPr>
              <w:t>-</w:t>
            </w:r>
          </w:p>
        </w:tc>
      </w:tr>
      <w:tr w:rsidR="0038494B" w:rsidRPr="0038494B" w14:paraId="084B3B83" w14:textId="77777777" w:rsidTr="0064774D">
        <w:tc>
          <w:tcPr>
            <w:tcW w:w="2849" w:type="dxa"/>
            <w:gridSpan w:val="2"/>
            <w:shd w:val="clear" w:color="auto" w:fill="auto"/>
          </w:tcPr>
          <w:p w14:paraId="44A5AA07" w14:textId="77777777" w:rsidR="0038494B" w:rsidRPr="0038494B" w:rsidRDefault="0038494B" w:rsidP="0038494B">
            <w:pPr>
              <w:tabs>
                <w:tab w:val="left" w:pos="1080"/>
              </w:tabs>
              <w:rPr>
                <w:rFonts w:ascii="TH SarabunIT๙" w:hAnsi="TH SarabunIT๙" w:cs="TH SarabunIT๙"/>
                <w:b/>
                <w:bCs/>
                <w:sz w:val="32"/>
                <w:szCs w:val="32"/>
                <w:cs/>
              </w:rPr>
            </w:pPr>
            <w:r w:rsidRPr="0038494B">
              <w:rPr>
                <w:rFonts w:ascii="TH SarabunIT๙" w:hAnsi="TH SarabunIT๙" w:cs="TH SarabunIT๙"/>
                <w:b/>
                <w:bCs/>
                <w:sz w:val="32"/>
                <w:szCs w:val="32"/>
                <w:cs/>
              </w:rPr>
              <w:t>สูตรคำนวณตัวชี้วัด</w:t>
            </w:r>
          </w:p>
        </w:tc>
        <w:tc>
          <w:tcPr>
            <w:tcW w:w="7011" w:type="dxa"/>
            <w:shd w:val="clear" w:color="auto" w:fill="auto"/>
          </w:tcPr>
          <w:p w14:paraId="22789DD2" w14:textId="77777777" w:rsidR="0038494B" w:rsidRPr="0038494B" w:rsidRDefault="0038494B" w:rsidP="0038494B">
            <w:pPr>
              <w:pStyle w:val="a5"/>
              <w:rPr>
                <w:rFonts w:ascii="TH SarabunIT๙" w:hAnsi="TH SarabunIT๙" w:cs="TH SarabunIT๙"/>
                <w:sz w:val="32"/>
                <w:szCs w:val="32"/>
              </w:rPr>
            </w:pPr>
            <w:r w:rsidRPr="0038494B">
              <w:rPr>
                <w:rFonts w:ascii="TH SarabunIT๙" w:hAnsi="TH SarabunIT๙" w:cs="TH SarabunIT๙"/>
                <w:sz w:val="32"/>
                <w:szCs w:val="32"/>
                <w:cs/>
              </w:rPr>
              <w:t>-</w:t>
            </w:r>
          </w:p>
        </w:tc>
      </w:tr>
      <w:tr w:rsidR="0038494B" w:rsidRPr="0038494B" w14:paraId="173E95AE" w14:textId="77777777" w:rsidTr="0064774D">
        <w:tc>
          <w:tcPr>
            <w:tcW w:w="2849" w:type="dxa"/>
            <w:gridSpan w:val="2"/>
            <w:shd w:val="clear" w:color="auto" w:fill="auto"/>
          </w:tcPr>
          <w:p w14:paraId="4936C93C" w14:textId="77777777" w:rsidR="0038494B" w:rsidRPr="0038494B" w:rsidRDefault="0038494B" w:rsidP="0038494B">
            <w:pPr>
              <w:tabs>
                <w:tab w:val="left" w:pos="1080"/>
              </w:tabs>
              <w:rPr>
                <w:rFonts w:ascii="TH SarabunIT๙" w:hAnsi="TH SarabunIT๙" w:cs="TH SarabunIT๙"/>
                <w:b/>
                <w:bCs/>
                <w:sz w:val="32"/>
                <w:szCs w:val="32"/>
                <w:cs/>
              </w:rPr>
            </w:pPr>
            <w:r w:rsidRPr="0038494B">
              <w:rPr>
                <w:rFonts w:ascii="TH SarabunIT๙" w:hAnsi="TH SarabunIT๙" w:cs="TH SarabunIT๙"/>
                <w:b/>
                <w:bCs/>
                <w:sz w:val="32"/>
                <w:szCs w:val="32"/>
                <w:cs/>
              </w:rPr>
              <w:t>ระยะเวลาประเมินผล</w:t>
            </w:r>
          </w:p>
        </w:tc>
        <w:tc>
          <w:tcPr>
            <w:tcW w:w="7011" w:type="dxa"/>
            <w:shd w:val="clear" w:color="auto" w:fill="auto"/>
          </w:tcPr>
          <w:p w14:paraId="55D2E8EC" w14:textId="3BAAC919" w:rsidR="0038494B" w:rsidRPr="0038494B" w:rsidRDefault="0038494B" w:rsidP="0038494B">
            <w:pPr>
              <w:pStyle w:val="a5"/>
              <w:rPr>
                <w:rFonts w:ascii="TH SarabunIT๙" w:hAnsi="TH SarabunIT๙" w:cs="TH SarabunIT๙"/>
                <w:sz w:val="32"/>
                <w:szCs w:val="32"/>
                <w:cs/>
              </w:rPr>
            </w:pPr>
            <w:r w:rsidRPr="0038494B">
              <w:rPr>
                <w:rFonts w:ascii="TH SarabunIT๙" w:hAnsi="TH SarabunIT๙" w:cs="TH SarabunIT๙"/>
                <w:sz w:val="32"/>
                <w:szCs w:val="32"/>
                <w:cs/>
              </w:rPr>
              <w:t xml:space="preserve">รอบที่ 2 </w:t>
            </w:r>
            <w:r w:rsidRPr="0038494B">
              <w:rPr>
                <w:rFonts w:ascii="TH SarabunIT๙" w:hAnsi="TH SarabunIT๙" w:cs="TH SarabunIT๙"/>
                <w:sz w:val="32"/>
                <w:szCs w:val="32"/>
              </w:rPr>
              <w:t xml:space="preserve">: </w:t>
            </w:r>
            <w:r w:rsidRPr="0038494B">
              <w:rPr>
                <w:rFonts w:ascii="TH SarabunIT๙" w:hAnsi="TH SarabunIT๙" w:cs="TH SarabunIT๙"/>
                <w:sz w:val="32"/>
                <w:szCs w:val="32"/>
                <w:cs/>
              </w:rPr>
              <w:t xml:space="preserve">รอบ </w:t>
            </w:r>
            <w:r w:rsidRPr="0038494B">
              <w:rPr>
                <w:rFonts w:ascii="TH SarabunIT๙" w:hAnsi="TH SarabunIT๙" w:cs="TH SarabunIT๙"/>
                <w:sz w:val="32"/>
                <w:szCs w:val="32"/>
              </w:rPr>
              <w:t xml:space="preserve">5 </w:t>
            </w:r>
            <w:r w:rsidRPr="0038494B">
              <w:rPr>
                <w:rFonts w:ascii="TH SarabunIT๙" w:hAnsi="TH SarabunIT๙" w:cs="TH SarabunIT๙"/>
                <w:sz w:val="32"/>
                <w:szCs w:val="32"/>
                <w:cs/>
              </w:rPr>
              <w:t>เดือนหลัง (</w:t>
            </w:r>
            <w:r w:rsidR="00A847D8">
              <w:rPr>
                <w:rFonts w:ascii="TH SarabunIT๙" w:hAnsi="TH SarabunIT๙" w:cs="TH SarabunIT๙" w:hint="cs"/>
                <w:sz w:val="32"/>
                <w:szCs w:val="32"/>
                <w:cs/>
              </w:rPr>
              <w:t>เมษายน 2566-กรกฎาคม 2566</w:t>
            </w:r>
            <w:r w:rsidRPr="0038494B">
              <w:rPr>
                <w:rFonts w:ascii="TH SarabunIT๙" w:hAnsi="TH SarabunIT๙" w:cs="TH SarabunIT๙"/>
                <w:sz w:val="32"/>
                <w:szCs w:val="32"/>
              </w:rPr>
              <w:t>)</w:t>
            </w:r>
          </w:p>
        </w:tc>
      </w:tr>
      <w:tr w:rsidR="0038494B" w:rsidRPr="0038494B" w14:paraId="543FA965" w14:textId="77777777" w:rsidTr="0064774D">
        <w:trPr>
          <w:trHeight w:val="557"/>
        </w:trPr>
        <w:tc>
          <w:tcPr>
            <w:tcW w:w="9860" w:type="dxa"/>
            <w:gridSpan w:val="3"/>
            <w:shd w:val="clear" w:color="auto" w:fill="auto"/>
          </w:tcPr>
          <w:p w14:paraId="5700F5EC" w14:textId="77777777" w:rsidR="0038494B" w:rsidRPr="0038494B" w:rsidRDefault="0038494B" w:rsidP="0038494B">
            <w:pPr>
              <w:pStyle w:val="a5"/>
              <w:rPr>
                <w:rFonts w:ascii="TH SarabunIT๙" w:hAnsi="TH SarabunIT๙" w:cs="TH SarabunIT๙"/>
                <w:b/>
                <w:bCs/>
                <w:sz w:val="32"/>
                <w:szCs w:val="32"/>
              </w:rPr>
            </w:pPr>
            <w:r w:rsidRPr="0038494B">
              <w:rPr>
                <w:rFonts w:ascii="TH SarabunIT๙" w:hAnsi="TH SarabunIT๙" w:cs="TH SarabunIT๙"/>
                <w:b/>
                <w:bCs/>
                <w:sz w:val="32"/>
                <w:szCs w:val="32"/>
                <w:cs/>
              </w:rPr>
              <w:t>เกณฑ์การประเมิน</w:t>
            </w:r>
          </w:p>
          <w:p w14:paraId="5AE74409" w14:textId="670B2C13" w:rsidR="0038494B" w:rsidRPr="0038494B" w:rsidRDefault="0038494B" w:rsidP="0038494B">
            <w:pPr>
              <w:pStyle w:val="a5"/>
              <w:rPr>
                <w:rFonts w:ascii="TH SarabunIT๙" w:hAnsi="TH SarabunIT๙" w:cs="TH SarabunIT๙"/>
                <w:b/>
                <w:bCs/>
                <w:sz w:val="32"/>
                <w:szCs w:val="32"/>
              </w:rPr>
            </w:pPr>
            <w:r w:rsidRPr="0038494B">
              <w:rPr>
                <w:rFonts w:ascii="TH SarabunIT๙" w:hAnsi="TH SarabunIT๙" w:cs="TH SarabunIT๙"/>
                <w:b/>
                <w:bCs/>
                <w:sz w:val="32"/>
                <w:szCs w:val="32"/>
                <w:cs/>
              </w:rPr>
              <w:t>รอบที่ 2</w:t>
            </w:r>
            <w:r w:rsidRPr="0038494B">
              <w:rPr>
                <w:rFonts w:ascii="TH SarabunIT๙" w:hAnsi="TH SarabunIT๙" w:cs="TH SarabunIT๙"/>
                <w:b/>
                <w:bCs/>
                <w:sz w:val="32"/>
                <w:szCs w:val="32"/>
              </w:rPr>
              <w:t xml:space="preserve">: </w:t>
            </w:r>
            <w:r w:rsidRPr="0038494B">
              <w:rPr>
                <w:rFonts w:ascii="TH SarabunIT๙" w:hAnsi="TH SarabunIT๙" w:cs="TH SarabunIT๙"/>
                <w:b/>
                <w:bCs/>
                <w:sz w:val="32"/>
                <w:szCs w:val="32"/>
                <w:cs/>
              </w:rPr>
              <w:t xml:space="preserve">รอบ </w:t>
            </w:r>
            <w:r w:rsidRPr="0038494B">
              <w:rPr>
                <w:rFonts w:ascii="TH SarabunIT๙" w:hAnsi="TH SarabunIT๙" w:cs="TH SarabunIT๙"/>
                <w:b/>
                <w:bCs/>
                <w:sz w:val="32"/>
                <w:szCs w:val="32"/>
              </w:rPr>
              <w:t xml:space="preserve">5 </w:t>
            </w:r>
            <w:r w:rsidRPr="0038494B">
              <w:rPr>
                <w:rFonts w:ascii="TH SarabunIT๙" w:hAnsi="TH SarabunIT๙" w:cs="TH SarabunIT๙"/>
                <w:b/>
                <w:bCs/>
                <w:sz w:val="32"/>
                <w:szCs w:val="32"/>
                <w:cs/>
              </w:rPr>
              <w:t>เดือนหลัง (</w:t>
            </w:r>
            <w:r w:rsidR="00A847D8">
              <w:rPr>
                <w:rFonts w:ascii="TH SarabunIT๙" w:hAnsi="TH SarabunIT๙" w:cs="TH SarabunIT๙" w:hint="cs"/>
                <w:b/>
                <w:bCs/>
                <w:sz w:val="32"/>
                <w:szCs w:val="32"/>
                <w:cs/>
              </w:rPr>
              <w:t>เมษายน 2566-กรกฎาคม 2566</w:t>
            </w:r>
            <w:r w:rsidRPr="0038494B">
              <w:rPr>
                <w:rFonts w:ascii="TH SarabunIT๙" w:hAnsi="TH SarabunIT๙" w:cs="TH SarabunIT๙"/>
                <w:b/>
                <w:bCs/>
                <w:sz w:val="32"/>
                <w:szCs w:val="3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4873"/>
              <w:gridCol w:w="858"/>
              <w:gridCol w:w="3200"/>
            </w:tblGrid>
            <w:tr w:rsidR="0038494B" w:rsidRPr="0038494B" w14:paraId="3B8C1990" w14:textId="77777777" w:rsidTr="0064774D">
              <w:trPr>
                <w:tblHeader/>
              </w:trPr>
              <w:tc>
                <w:tcPr>
                  <w:tcW w:w="642" w:type="dxa"/>
                  <w:shd w:val="clear" w:color="auto" w:fill="auto"/>
                </w:tcPr>
                <w:p w14:paraId="7529FD49" w14:textId="77777777" w:rsidR="0038494B" w:rsidRPr="0038494B" w:rsidRDefault="0038494B" w:rsidP="0038494B">
                  <w:pPr>
                    <w:jc w:val="center"/>
                    <w:rPr>
                      <w:rFonts w:ascii="TH SarabunIT๙" w:hAnsi="TH SarabunIT๙" w:cs="TH SarabunIT๙"/>
                      <w:b/>
                      <w:bCs/>
                      <w:sz w:val="32"/>
                      <w:szCs w:val="32"/>
                      <w:cs/>
                    </w:rPr>
                  </w:pPr>
                  <w:r w:rsidRPr="0038494B">
                    <w:rPr>
                      <w:rFonts w:ascii="TH SarabunIT๙" w:hAnsi="TH SarabunIT๙" w:cs="TH SarabunIT๙"/>
                      <w:b/>
                      <w:bCs/>
                      <w:sz w:val="32"/>
                      <w:szCs w:val="32"/>
                      <w:cs/>
                    </w:rPr>
                    <w:t>ระดับ</w:t>
                  </w:r>
                </w:p>
              </w:tc>
              <w:tc>
                <w:tcPr>
                  <w:tcW w:w="4968" w:type="dxa"/>
                  <w:shd w:val="clear" w:color="auto" w:fill="auto"/>
                </w:tcPr>
                <w:p w14:paraId="66E6C890" w14:textId="77777777" w:rsidR="0038494B" w:rsidRPr="0038494B" w:rsidRDefault="0038494B" w:rsidP="0038494B">
                  <w:pPr>
                    <w:jc w:val="center"/>
                    <w:rPr>
                      <w:rFonts w:ascii="TH SarabunIT๙" w:hAnsi="TH SarabunIT๙" w:cs="TH SarabunIT๙"/>
                      <w:b/>
                      <w:bCs/>
                      <w:sz w:val="32"/>
                      <w:szCs w:val="32"/>
                    </w:rPr>
                  </w:pPr>
                  <w:r w:rsidRPr="0038494B">
                    <w:rPr>
                      <w:rFonts w:ascii="TH SarabunIT๙" w:hAnsi="TH SarabunIT๙" w:cs="TH SarabunIT๙"/>
                      <w:b/>
                      <w:bCs/>
                      <w:sz w:val="32"/>
                      <w:szCs w:val="32"/>
                      <w:cs/>
                    </w:rPr>
                    <w:t>เกณฑ์การให้คะแนน</w:t>
                  </w:r>
                </w:p>
              </w:tc>
              <w:tc>
                <w:tcPr>
                  <w:tcW w:w="778" w:type="dxa"/>
                </w:tcPr>
                <w:p w14:paraId="3EA91DA5" w14:textId="77777777" w:rsidR="0038494B" w:rsidRPr="0038494B" w:rsidRDefault="0038494B" w:rsidP="0038494B">
                  <w:pPr>
                    <w:jc w:val="center"/>
                    <w:rPr>
                      <w:rFonts w:ascii="TH SarabunIT๙" w:hAnsi="TH SarabunIT๙" w:cs="TH SarabunIT๙"/>
                      <w:b/>
                      <w:bCs/>
                      <w:sz w:val="32"/>
                      <w:szCs w:val="32"/>
                      <w:cs/>
                    </w:rPr>
                  </w:pPr>
                  <w:r w:rsidRPr="0038494B">
                    <w:rPr>
                      <w:rFonts w:ascii="TH SarabunIT๙" w:hAnsi="TH SarabunIT๙" w:cs="TH SarabunIT๙"/>
                      <w:b/>
                      <w:bCs/>
                      <w:sz w:val="32"/>
                      <w:szCs w:val="32"/>
                      <w:cs/>
                    </w:rPr>
                    <w:t>คะแนน</w:t>
                  </w:r>
                </w:p>
              </w:tc>
              <w:tc>
                <w:tcPr>
                  <w:tcW w:w="3246" w:type="dxa"/>
                </w:tcPr>
                <w:p w14:paraId="78E31AE7" w14:textId="77777777" w:rsidR="0038494B" w:rsidRPr="0038494B" w:rsidRDefault="0038494B" w:rsidP="0038494B">
                  <w:pPr>
                    <w:jc w:val="center"/>
                    <w:rPr>
                      <w:rFonts w:ascii="TH SarabunIT๙" w:hAnsi="TH SarabunIT๙" w:cs="TH SarabunIT๙"/>
                      <w:b/>
                      <w:bCs/>
                      <w:sz w:val="32"/>
                      <w:szCs w:val="32"/>
                      <w:cs/>
                    </w:rPr>
                  </w:pPr>
                  <w:r w:rsidRPr="0038494B">
                    <w:rPr>
                      <w:rFonts w:ascii="TH SarabunIT๙" w:hAnsi="TH SarabunIT๙" w:cs="TH SarabunIT๙"/>
                      <w:b/>
                      <w:bCs/>
                      <w:sz w:val="32"/>
                      <w:szCs w:val="32"/>
                      <w:cs/>
                    </w:rPr>
                    <w:t>แนวทางการประเมิน/ หลักฐาน</w:t>
                  </w:r>
                </w:p>
              </w:tc>
            </w:tr>
            <w:tr w:rsidR="0038494B" w:rsidRPr="0038494B" w14:paraId="56E56B49" w14:textId="77777777" w:rsidTr="0064774D">
              <w:trPr>
                <w:trHeight w:val="708"/>
              </w:trPr>
              <w:tc>
                <w:tcPr>
                  <w:tcW w:w="642" w:type="dxa"/>
                  <w:shd w:val="clear" w:color="auto" w:fill="auto"/>
                </w:tcPr>
                <w:p w14:paraId="08BD76B8" w14:textId="77777777" w:rsidR="0038494B" w:rsidRPr="0038494B" w:rsidRDefault="0038494B" w:rsidP="0038494B">
                  <w:pPr>
                    <w:jc w:val="center"/>
                    <w:rPr>
                      <w:rFonts w:ascii="TH SarabunIT๙" w:hAnsi="TH SarabunIT๙" w:cs="TH SarabunIT๙"/>
                      <w:sz w:val="32"/>
                      <w:szCs w:val="32"/>
                    </w:rPr>
                  </w:pPr>
                  <w:r w:rsidRPr="0038494B">
                    <w:rPr>
                      <w:rFonts w:ascii="TH SarabunIT๙" w:hAnsi="TH SarabunIT๙" w:cs="TH SarabunIT๙"/>
                      <w:sz w:val="32"/>
                      <w:szCs w:val="32"/>
                      <w:cs/>
                    </w:rPr>
                    <w:t>1</w:t>
                  </w:r>
                </w:p>
              </w:tc>
              <w:tc>
                <w:tcPr>
                  <w:tcW w:w="4968" w:type="dxa"/>
                  <w:shd w:val="clear" w:color="auto" w:fill="auto"/>
                </w:tcPr>
                <w:p w14:paraId="6780164E" w14:textId="077F6704" w:rsidR="0038494B" w:rsidRPr="0038494B" w:rsidRDefault="0038494B" w:rsidP="0038494B">
                  <w:pPr>
                    <w:pStyle w:val="a5"/>
                    <w:rPr>
                      <w:rFonts w:ascii="TH SarabunIT๙" w:hAnsi="TH SarabunIT๙" w:cs="TH SarabunIT๙"/>
                      <w:sz w:val="32"/>
                      <w:szCs w:val="32"/>
                    </w:rPr>
                  </w:pPr>
                  <w:r w:rsidRPr="0038494B">
                    <w:rPr>
                      <w:rFonts w:ascii="TH SarabunIT๙" w:hAnsi="TH SarabunIT๙" w:cs="TH SarabunIT๙"/>
                      <w:sz w:val="32"/>
                      <w:szCs w:val="32"/>
                      <w:cs/>
                    </w:rPr>
                    <w:t>วิเคราะห์สถานการณ์</w:t>
                  </w:r>
                  <w:r w:rsidR="00953E12">
                    <w:rPr>
                      <w:rFonts w:ascii="TH SarabunIT๙" w:hAnsi="TH SarabunIT๙" w:cs="TH SarabunIT๙" w:hint="cs"/>
                      <w:sz w:val="32"/>
                      <w:szCs w:val="32"/>
                      <w:cs/>
                    </w:rPr>
                    <w:t>การตรวจสุขภาพเชิงป้องกัน</w:t>
                  </w:r>
                  <w:r w:rsidRPr="0038494B">
                    <w:rPr>
                      <w:rFonts w:ascii="TH SarabunIT๙" w:hAnsi="TH SarabunIT๙" w:cs="TH SarabunIT๙"/>
                      <w:sz w:val="32"/>
                      <w:szCs w:val="32"/>
                      <w:cs/>
                    </w:rPr>
                    <w:t xml:space="preserve">ของคลินิก </w:t>
                  </w:r>
                </w:p>
              </w:tc>
              <w:tc>
                <w:tcPr>
                  <w:tcW w:w="778" w:type="dxa"/>
                </w:tcPr>
                <w:p w14:paraId="37E4A7A5" w14:textId="77777777" w:rsidR="0038494B" w:rsidRPr="0038494B" w:rsidRDefault="0038494B" w:rsidP="0038494B">
                  <w:pPr>
                    <w:jc w:val="center"/>
                    <w:rPr>
                      <w:rFonts w:ascii="TH SarabunIT๙" w:hAnsi="TH SarabunIT๙" w:cs="TH SarabunIT๙"/>
                      <w:sz w:val="32"/>
                      <w:szCs w:val="32"/>
                    </w:rPr>
                  </w:pPr>
                  <w:r w:rsidRPr="0038494B">
                    <w:rPr>
                      <w:rFonts w:ascii="TH SarabunIT๙" w:hAnsi="TH SarabunIT๙" w:cs="TH SarabunIT๙"/>
                      <w:sz w:val="32"/>
                      <w:szCs w:val="32"/>
                    </w:rPr>
                    <w:t>1</w:t>
                  </w:r>
                </w:p>
              </w:tc>
              <w:tc>
                <w:tcPr>
                  <w:tcW w:w="3246" w:type="dxa"/>
                </w:tcPr>
                <w:p w14:paraId="5A0041B4" w14:textId="7D3CC210" w:rsidR="0038494B" w:rsidRPr="0038494B" w:rsidRDefault="0038494B" w:rsidP="0038494B">
                  <w:pPr>
                    <w:rPr>
                      <w:rFonts w:ascii="TH SarabunIT๙" w:hAnsi="TH SarabunIT๙" w:cs="TH SarabunIT๙"/>
                      <w:sz w:val="32"/>
                      <w:szCs w:val="32"/>
                      <w:cs/>
                    </w:rPr>
                  </w:pPr>
                  <w:r w:rsidRPr="0038494B">
                    <w:rPr>
                      <w:rFonts w:ascii="TH SarabunIT๙" w:hAnsi="TH SarabunIT๙" w:cs="TH SarabunIT๙"/>
                      <w:sz w:val="32"/>
                      <w:szCs w:val="32"/>
                      <w:cs/>
                    </w:rPr>
                    <w:t xml:space="preserve">รายงานการวิเคราะห์สถานการณ์การตรวจสุขภาพเชิงป้องกันในศูนย์สุขภาพครบวงจรเขตเมือง สถาบันพัฒนาสุขภาวะเขตเมือง </w:t>
                  </w:r>
                  <w:r w:rsidR="00953E12">
                    <w:rPr>
                      <w:rFonts w:ascii="TH SarabunIT๙" w:hAnsi="TH SarabunIT๙" w:cs="TH SarabunIT๙" w:hint="cs"/>
                      <w:sz w:val="32"/>
                      <w:szCs w:val="32"/>
                      <w:cs/>
                    </w:rPr>
                    <w:t>พื้นที่ตั้ง</w:t>
                  </w:r>
                  <w:r w:rsidRPr="0038494B">
                    <w:rPr>
                      <w:rFonts w:ascii="TH SarabunIT๙" w:hAnsi="TH SarabunIT๙" w:cs="TH SarabunIT๙"/>
                      <w:sz w:val="32"/>
                      <w:szCs w:val="32"/>
                      <w:cs/>
                    </w:rPr>
                    <w:t>จังหวัดนนทบุรี</w:t>
                  </w:r>
                </w:p>
              </w:tc>
            </w:tr>
            <w:tr w:rsidR="0038494B" w:rsidRPr="0038494B" w14:paraId="66ECEFCC" w14:textId="77777777" w:rsidTr="0064774D">
              <w:trPr>
                <w:trHeight w:val="844"/>
              </w:trPr>
              <w:tc>
                <w:tcPr>
                  <w:tcW w:w="642" w:type="dxa"/>
                  <w:shd w:val="clear" w:color="auto" w:fill="auto"/>
                </w:tcPr>
                <w:p w14:paraId="3A51A1A4" w14:textId="77777777" w:rsidR="0038494B" w:rsidRPr="0038494B" w:rsidRDefault="0038494B" w:rsidP="0038494B">
                  <w:pPr>
                    <w:jc w:val="center"/>
                    <w:rPr>
                      <w:rFonts w:ascii="TH SarabunIT๙" w:hAnsi="TH SarabunIT๙" w:cs="TH SarabunIT๙"/>
                      <w:sz w:val="32"/>
                      <w:szCs w:val="32"/>
                    </w:rPr>
                  </w:pPr>
                  <w:r w:rsidRPr="0038494B">
                    <w:rPr>
                      <w:rFonts w:ascii="TH SarabunIT๙" w:hAnsi="TH SarabunIT๙" w:cs="TH SarabunIT๙"/>
                      <w:sz w:val="32"/>
                      <w:szCs w:val="32"/>
                      <w:cs/>
                    </w:rPr>
                    <w:t>2</w:t>
                  </w:r>
                </w:p>
              </w:tc>
              <w:tc>
                <w:tcPr>
                  <w:tcW w:w="4968" w:type="dxa"/>
                  <w:shd w:val="clear" w:color="auto" w:fill="auto"/>
                </w:tcPr>
                <w:p w14:paraId="68B2ED6A" w14:textId="61716D99" w:rsidR="0038494B" w:rsidRPr="0038494B" w:rsidRDefault="0038494B" w:rsidP="0038494B">
                  <w:pPr>
                    <w:pStyle w:val="a5"/>
                    <w:rPr>
                      <w:rFonts w:ascii="TH SarabunIT๙" w:hAnsi="TH SarabunIT๙" w:cs="TH SarabunIT๙"/>
                      <w:sz w:val="32"/>
                      <w:szCs w:val="32"/>
                    </w:rPr>
                  </w:pPr>
                  <w:r w:rsidRPr="0038494B">
                    <w:rPr>
                      <w:rFonts w:ascii="TH SarabunIT๙" w:hAnsi="TH SarabunIT๙" w:cs="TH SarabunIT๙"/>
                      <w:sz w:val="32"/>
                      <w:szCs w:val="32"/>
                      <w:cs/>
                    </w:rPr>
                    <w:t>จัดทำแผน</w:t>
                  </w:r>
                  <w:r w:rsidR="00265A48">
                    <w:rPr>
                      <w:rFonts w:ascii="TH SarabunIT๙" w:hAnsi="TH SarabunIT๙" w:cs="TH SarabunIT๙" w:hint="cs"/>
                      <w:sz w:val="32"/>
                      <w:szCs w:val="32"/>
                      <w:cs/>
                    </w:rPr>
                    <w:t>การดำเนินงาน</w:t>
                  </w:r>
                  <w:r w:rsidR="00916AE8">
                    <w:rPr>
                      <w:rFonts w:ascii="TH SarabunIT๙" w:hAnsi="TH SarabunIT๙" w:cs="TH SarabunIT๙" w:hint="cs"/>
                      <w:sz w:val="32"/>
                      <w:szCs w:val="32"/>
                      <w:cs/>
                    </w:rPr>
                    <w:t>ขับเคลื่อน</w:t>
                  </w:r>
                  <w:r w:rsidRPr="0038494B">
                    <w:rPr>
                      <w:rFonts w:ascii="TH SarabunIT๙" w:hAnsi="TH SarabunIT๙" w:cs="TH SarabunIT๙"/>
                      <w:sz w:val="32"/>
                      <w:szCs w:val="32"/>
                      <w:cs/>
                    </w:rPr>
                    <w:t xml:space="preserve">คลินิก </w:t>
                  </w:r>
                </w:p>
              </w:tc>
              <w:tc>
                <w:tcPr>
                  <w:tcW w:w="778" w:type="dxa"/>
                </w:tcPr>
                <w:p w14:paraId="334AD75F" w14:textId="77777777" w:rsidR="0038494B" w:rsidRPr="0038494B" w:rsidRDefault="0038494B" w:rsidP="0038494B">
                  <w:pPr>
                    <w:jc w:val="center"/>
                    <w:rPr>
                      <w:rFonts w:ascii="TH SarabunIT๙" w:hAnsi="TH SarabunIT๙" w:cs="TH SarabunIT๙"/>
                      <w:sz w:val="32"/>
                      <w:szCs w:val="32"/>
                    </w:rPr>
                  </w:pPr>
                  <w:r w:rsidRPr="0038494B">
                    <w:rPr>
                      <w:rFonts w:ascii="TH SarabunIT๙" w:hAnsi="TH SarabunIT๙" w:cs="TH SarabunIT๙"/>
                      <w:sz w:val="32"/>
                      <w:szCs w:val="32"/>
                      <w:cs/>
                    </w:rPr>
                    <w:t>1</w:t>
                  </w:r>
                </w:p>
              </w:tc>
              <w:tc>
                <w:tcPr>
                  <w:tcW w:w="3246" w:type="dxa"/>
                </w:tcPr>
                <w:p w14:paraId="43E4CD98" w14:textId="1350CEDB" w:rsidR="00C4164F" w:rsidRDefault="0038494B" w:rsidP="0038494B">
                  <w:pPr>
                    <w:pStyle w:val="a5"/>
                    <w:rPr>
                      <w:rFonts w:ascii="TH SarabunIT๙" w:hAnsi="TH SarabunIT๙" w:cs="TH SarabunIT๙"/>
                      <w:sz w:val="32"/>
                      <w:szCs w:val="32"/>
                    </w:rPr>
                  </w:pPr>
                  <w:r w:rsidRPr="0038494B">
                    <w:rPr>
                      <w:rFonts w:ascii="TH SarabunIT๙" w:hAnsi="TH SarabunIT๙" w:cs="TH SarabunIT๙"/>
                      <w:sz w:val="32"/>
                      <w:szCs w:val="32"/>
                      <w:cs/>
                    </w:rPr>
                    <w:t>แผนการดำเนินงานในคลินิก</w:t>
                  </w:r>
                  <w:r w:rsidR="00265A48">
                    <w:rPr>
                      <w:rFonts w:ascii="TH SarabunIT๙" w:hAnsi="TH SarabunIT๙" w:cs="TH SarabunIT๙" w:hint="cs"/>
                      <w:sz w:val="32"/>
                      <w:szCs w:val="32"/>
                      <w:cs/>
                    </w:rPr>
                    <w:t xml:space="preserve"> </w:t>
                  </w:r>
                  <w:r w:rsidR="00265A48">
                    <w:rPr>
                      <w:rFonts w:ascii="TH SarabunIT๙" w:hAnsi="TH SarabunIT๙" w:cs="TH SarabunIT๙"/>
                      <w:sz w:val="32"/>
                      <w:szCs w:val="32"/>
                    </w:rPr>
                    <w:t>:</w:t>
                  </w:r>
                  <w:r w:rsidR="00953E12">
                    <w:rPr>
                      <w:rFonts w:ascii="TH SarabunIT๙" w:hAnsi="TH SarabunIT๙" w:cs="TH SarabunIT๙" w:hint="cs"/>
                      <w:sz w:val="32"/>
                      <w:szCs w:val="32"/>
                      <w:cs/>
                    </w:rPr>
                    <w:t xml:space="preserve"> </w:t>
                  </w:r>
                  <w:r w:rsidRPr="0038494B">
                    <w:rPr>
                      <w:rFonts w:ascii="TH SarabunIT๙" w:hAnsi="TH SarabunIT๙" w:cs="TH SarabunIT๙"/>
                      <w:sz w:val="32"/>
                      <w:szCs w:val="32"/>
                      <w:cs/>
                    </w:rPr>
                    <w:t>การจัดทำโปรแกรมการตรวจสุขภาพ</w:t>
                  </w:r>
                </w:p>
                <w:p w14:paraId="59352583" w14:textId="741C689D" w:rsidR="0038494B" w:rsidRPr="0038494B" w:rsidRDefault="00265A48" w:rsidP="0038494B">
                  <w:pPr>
                    <w:pStyle w:val="a5"/>
                    <w:rPr>
                      <w:rFonts w:ascii="TH SarabunIT๙" w:hAnsi="TH SarabunIT๙" w:cs="TH SarabunIT๙"/>
                      <w:sz w:val="32"/>
                      <w:szCs w:val="32"/>
                      <w:cs/>
                    </w:rPr>
                  </w:pPr>
                  <w:r>
                    <w:rPr>
                      <w:rFonts w:ascii="TH SarabunIT๙" w:hAnsi="TH SarabunIT๙" w:cs="TH SarabunIT๙" w:hint="cs"/>
                      <w:sz w:val="32"/>
                      <w:szCs w:val="32"/>
                      <w:cs/>
                    </w:rPr>
                    <w:t>เชิงป้องกัน</w:t>
                  </w:r>
                  <w:r w:rsidR="00BD4F57" w:rsidRPr="00BD4F57">
                    <w:rPr>
                      <w:rFonts w:ascii="TH SarabunIT๙" w:hAnsi="TH SarabunIT๙" w:cs="TH SarabunIT๙" w:hint="cs"/>
                      <w:sz w:val="32"/>
                      <w:szCs w:val="32"/>
                      <w:cs/>
                    </w:rPr>
                    <w:t>และ</w:t>
                  </w:r>
                  <w:r>
                    <w:rPr>
                      <w:rFonts w:ascii="TH SarabunIT๙" w:hAnsi="TH SarabunIT๙" w:cs="TH SarabunIT๙" w:hint="cs"/>
                      <w:sz w:val="32"/>
                      <w:szCs w:val="32"/>
                      <w:cs/>
                    </w:rPr>
                    <w:t>การ</w:t>
                  </w:r>
                  <w:r w:rsidR="00BD4F57" w:rsidRPr="00BD4F57">
                    <w:rPr>
                      <w:rFonts w:ascii="TH SarabunIT๙" w:hAnsi="TH SarabunIT๙" w:cs="TH SarabunIT๙" w:hint="cs"/>
                      <w:sz w:val="32"/>
                      <w:szCs w:val="32"/>
                      <w:cs/>
                    </w:rPr>
                    <w:t>ประชาสัมพันธ์คลินิก</w:t>
                  </w:r>
                  <w:r w:rsidR="005810C0">
                    <w:rPr>
                      <w:rFonts w:ascii="TH SarabunIT๙" w:hAnsi="TH SarabunIT๙" w:cs="TH SarabunIT๙" w:hint="cs"/>
                      <w:sz w:val="32"/>
                      <w:szCs w:val="32"/>
                      <w:cs/>
                    </w:rPr>
                    <w:t xml:space="preserve"> (ตามแบบฟอร์มที่กำหนด)</w:t>
                  </w:r>
                </w:p>
              </w:tc>
            </w:tr>
            <w:tr w:rsidR="00265A48" w:rsidRPr="00265A48" w14:paraId="7F14417F" w14:textId="77777777" w:rsidTr="0064774D">
              <w:tc>
                <w:tcPr>
                  <w:tcW w:w="642" w:type="dxa"/>
                  <w:shd w:val="clear" w:color="auto" w:fill="auto"/>
                </w:tcPr>
                <w:p w14:paraId="2AB863D1" w14:textId="77777777" w:rsidR="0038494B" w:rsidRPr="0038494B" w:rsidRDefault="0038494B" w:rsidP="0038494B">
                  <w:pPr>
                    <w:jc w:val="center"/>
                    <w:rPr>
                      <w:rFonts w:ascii="TH SarabunIT๙" w:hAnsi="TH SarabunIT๙" w:cs="TH SarabunIT๙"/>
                      <w:sz w:val="32"/>
                      <w:szCs w:val="32"/>
                      <w:cs/>
                    </w:rPr>
                  </w:pPr>
                  <w:r w:rsidRPr="0038494B">
                    <w:rPr>
                      <w:rFonts w:ascii="TH SarabunIT๙" w:hAnsi="TH SarabunIT๙" w:cs="TH SarabunIT๙"/>
                      <w:sz w:val="32"/>
                      <w:szCs w:val="32"/>
                      <w:cs/>
                    </w:rPr>
                    <w:t>3</w:t>
                  </w:r>
                </w:p>
              </w:tc>
              <w:tc>
                <w:tcPr>
                  <w:tcW w:w="4968" w:type="dxa"/>
                  <w:shd w:val="clear" w:color="auto" w:fill="auto"/>
                </w:tcPr>
                <w:p w14:paraId="7EDA0251" w14:textId="7CF9EBE1" w:rsidR="0038494B" w:rsidRPr="0038494B" w:rsidRDefault="0038494B" w:rsidP="0038494B">
                  <w:pPr>
                    <w:pStyle w:val="a5"/>
                    <w:rPr>
                      <w:rFonts w:ascii="TH SarabunIT๙" w:hAnsi="TH SarabunIT๙" w:cs="TH SarabunIT๙"/>
                      <w:sz w:val="32"/>
                      <w:szCs w:val="32"/>
                      <w:cs/>
                    </w:rPr>
                  </w:pPr>
                  <w:r w:rsidRPr="0038494B">
                    <w:rPr>
                      <w:rFonts w:ascii="TH SarabunIT๙" w:hAnsi="TH SarabunIT๙" w:cs="TH SarabunIT๙"/>
                      <w:sz w:val="32"/>
                      <w:szCs w:val="32"/>
                      <w:cs/>
                    </w:rPr>
                    <w:t>มีการดำเนิน</w:t>
                  </w:r>
                  <w:r w:rsidR="00265A48">
                    <w:rPr>
                      <w:rFonts w:ascii="TH SarabunIT๙" w:hAnsi="TH SarabunIT๙" w:cs="TH SarabunIT๙" w:hint="cs"/>
                      <w:sz w:val="32"/>
                      <w:szCs w:val="32"/>
                      <w:cs/>
                    </w:rPr>
                    <w:t>งาน</w:t>
                  </w:r>
                  <w:r w:rsidRPr="0038494B">
                    <w:rPr>
                      <w:rFonts w:ascii="TH SarabunIT๙" w:hAnsi="TH SarabunIT๙" w:cs="TH SarabunIT๙"/>
                      <w:sz w:val="32"/>
                      <w:szCs w:val="32"/>
                      <w:cs/>
                    </w:rPr>
                    <w:t>ตามแผนการ</w:t>
                  </w:r>
                  <w:r w:rsidR="00265A48">
                    <w:rPr>
                      <w:rFonts w:ascii="TH SarabunIT๙" w:hAnsi="TH SarabunIT๙" w:cs="TH SarabunIT๙" w:hint="cs"/>
                      <w:sz w:val="32"/>
                      <w:szCs w:val="32"/>
                      <w:cs/>
                    </w:rPr>
                    <w:t>ดำเนินงาน</w:t>
                  </w:r>
                  <w:r w:rsidRPr="0038494B">
                    <w:rPr>
                      <w:rFonts w:ascii="TH SarabunIT๙" w:hAnsi="TH SarabunIT๙" w:cs="TH SarabunIT๙"/>
                      <w:sz w:val="32"/>
                      <w:szCs w:val="32"/>
                      <w:cs/>
                    </w:rPr>
                    <w:t xml:space="preserve">ขับเคลื่อนคลินิก </w:t>
                  </w:r>
                </w:p>
              </w:tc>
              <w:tc>
                <w:tcPr>
                  <w:tcW w:w="778" w:type="dxa"/>
                </w:tcPr>
                <w:p w14:paraId="0C97E2E0" w14:textId="77777777" w:rsidR="0038494B" w:rsidRPr="0038494B" w:rsidRDefault="0038494B" w:rsidP="0038494B">
                  <w:pPr>
                    <w:jc w:val="center"/>
                    <w:rPr>
                      <w:rFonts w:ascii="TH SarabunIT๙" w:hAnsi="TH SarabunIT๙" w:cs="TH SarabunIT๙"/>
                      <w:sz w:val="32"/>
                      <w:szCs w:val="32"/>
                      <w:cs/>
                    </w:rPr>
                  </w:pPr>
                  <w:r w:rsidRPr="0038494B">
                    <w:rPr>
                      <w:rFonts w:ascii="TH SarabunIT๙" w:hAnsi="TH SarabunIT๙" w:cs="TH SarabunIT๙"/>
                      <w:sz w:val="32"/>
                      <w:szCs w:val="32"/>
                    </w:rPr>
                    <w:t>1</w:t>
                  </w:r>
                </w:p>
              </w:tc>
              <w:tc>
                <w:tcPr>
                  <w:tcW w:w="3246" w:type="dxa"/>
                  <w:tcBorders>
                    <w:bottom w:val="nil"/>
                  </w:tcBorders>
                </w:tcPr>
                <w:p w14:paraId="39E7722F" w14:textId="132F9115" w:rsidR="0038494B" w:rsidRPr="00265A48" w:rsidRDefault="005810C0" w:rsidP="0038494B">
                  <w:pPr>
                    <w:pStyle w:val="a5"/>
                    <w:rPr>
                      <w:rFonts w:ascii="TH SarabunIT๙" w:hAnsi="TH SarabunIT๙" w:cs="TH SarabunIT๙"/>
                      <w:sz w:val="32"/>
                      <w:szCs w:val="32"/>
                      <w:cs/>
                    </w:rPr>
                  </w:pPr>
                  <w:r>
                    <w:rPr>
                      <w:rFonts w:ascii="TH SarabunIT๙" w:hAnsi="TH SarabunIT๙" w:cs="TH SarabunIT๙" w:hint="cs"/>
                      <w:sz w:val="32"/>
                      <w:szCs w:val="32"/>
                      <w:cs/>
                    </w:rPr>
                    <w:t>รายงานผลตาม</w:t>
                  </w:r>
                  <w:r w:rsidRPr="0038494B">
                    <w:rPr>
                      <w:rFonts w:ascii="TH SarabunIT๙" w:hAnsi="TH SarabunIT๙" w:cs="TH SarabunIT๙"/>
                      <w:sz w:val="32"/>
                      <w:szCs w:val="32"/>
                      <w:cs/>
                    </w:rPr>
                    <w:t>แผน</w:t>
                  </w:r>
                  <w:r>
                    <w:rPr>
                      <w:rFonts w:ascii="TH SarabunIT๙" w:hAnsi="TH SarabunIT๙" w:cs="TH SarabunIT๙" w:hint="cs"/>
                      <w:sz w:val="32"/>
                      <w:szCs w:val="32"/>
                      <w:cs/>
                    </w:rPr>
                    <w:t>การดำเนินงานขับเคลื่อน</w:t>
                  </w:r>
                  <w:r w:rsidRPr="0038494B">
                    <w:rPr>
                      <w:rFonts w:ascii="TH SarabunIT๙" w:hAnsi="TH SarabunIT๙" w:cs="TH SarabunIT๙"/>
                      <w:sz w:val="32"/>
                      <w:szCs w:val="32"/>
                      <w:cs/>
                    </w:rPr>
                    <w:t>คลินิก</w:t>
                  </w:r>
                </w:p>
              </w:tc>
            </w:tr>
            <w:tr w:rsidR="0038494B" w:rsidRPr="0038494B" w14:paraId="602A2C99" w14:textId="77777777" w:rsidTr="0064774D">
              <w:tc>
                <w:tcPr>
                  <w:tcW w:w="642" w:type="dxa"/>
                  <w:shd w:val="clear" w:color="auto" w:fill="auto"/>
                </w:tcPr>
                <w:p w14:paraId="4721AFD4" w14:textId="77777777" w:rsidR="0038494B" w:rsidRPr="0038494B" w:rsidRDefault="0038494B" w:rsidP="0038494B">
                  <w:pPr>
                    <w:jc w:val="center"/>
                    <w:rPr>
                      <w:rFonts w:ascii="TH SarabunIT๙" w:hAnsi="TH SarabunIT๙" w:cs="TH SarabunIT๙"/>
                      <w:sz w:val="32"/>
                      <w:szCs w:val="32"/>
                    </w:rPr>
                  </w:pPr>
                  <w:r w:rsidRPr="0038494B">
                    <w:rPr>
                      <w:rFonts w:ascii="TH SarabunIT๙" w:hAnsi="TH SarabunIT๙" w:cs="TH SarabunIT๙"/>
                      <w:sz w:val="32"/>
                      <w:szCs w:val="32"/>
                    </w:rPr>
                    <w:lastRenderedPageBreak/>
                    <w:t>4</w:t>
                  </w:r>
                </w:p>
                <w:p w14:paraId="72633A3E" w14:textId="77777777" w:rsidR="0038494B" w:rsidRPr="0038494B" w:rsidRDefault="0038494B" w:rsidP="0038494B">
                  <w:pPr>
                    <w:jc w:val="center"/>
                    <w:rPr>
                      <w:rFonts w:ascii="TH SarabunIT๙" w:hAnsi="TH SarabunIT๙" w:cs="TH SarabunIT๙"/>
                      <w:sz w:val="32"/>
                      <w:szCs w:val="32"/>
                      <w:cs/>
                    </w:rPr>
                  </w:pPr>
                </w:p>
              </w:tc>
              <w:tc>
                <w:tcPr>
                  <w:tcW w:w="4968" w:type="dxa"/>
                  <w:shd w:val="clear" w:color="auto" w:fill="auto"/>
                </w:tcPr>
                <w:p w14:paraId="6D8AA6DB" w14:textId="45129516" w:rsidR="0038494B" w:rsidRDefault="0038494B" w:rsidP="0038494B">
                  <w:pPr>
                    <w:rPr>
                      <w:rFonts w:ascii="TH SarabunIT๙" w:hAnsi="TH SarabunIT๙" w:cs="TH SarabunIT๙"/>
                      <w:sz w:val="32"/>
                      <w:szCs w:val="32"/>
                    </w:rPr>
                  </w:pPr>
                  <w:r w:rsidRPr="0038494B">
                    <w:rPr>
                      <w:rFonts w:ascii="TH SarabunIT๙" w:hAnsi="TH SarabunIT๙" w:cs="TH SarabunIT๙"/>
                      <w:sz w:val="32"/>
                      <w:szCs w:val="32"/>
                      <w:cs/>
                    </w:rPr>
                    <w:t>มีโปรแกรมการตรวจสุขภาพ</w:t>
                  </w:r>
                  <w:r w:rsidR="00265A48">
                    <w:rPr>
                      <w:rFonts w:ascii="TH SarabunIT๙" w:hAnsi="TH SarabunIT๙" w:cs="TH SarabunIT๙" w:hint="cs"/>
                      <w:sz w:val="32"/>
                      <w:szCs w:val="32"/>
                      <w:cs/>
                    </w:rPr>
                    <w:t>เชิงป้องกัน</w:t>
                  </w:r>
                  <w:r w:rsidR="009841AE">
                    <w:rPr>
                      <w:rFonts w:ascii="TH SarabunIT๙" w:hAnsi="TH SarabunIT๙" w:cs="TH SarabunIT๙" w:hint="cs"/>
                      <w:sz w:val="32"/>
                      <w:szCs w:val="32"/>
                      <w:cs/>
                    </w:rPr>
                    <w:t xml:space="preserve"> </w:t>
                  </w:r>
                  <w:r w:rsidRPr="0038494B">
                    <w:rPr>
                      <w:rFonts w:ascii="TH SarabunIT๙" w:hAnsi="TH SarabunIT๙" w:cs="TH SarabunIT๙"/>
                      <w:sz w:val="32"/>
                      <w:szCs w:val="32"/>
                      <w:cs/>
                    </w:rPr>
                    <w:t xml:space="preserve">อย่างน้อย </w:t>
                  </w:r>
                  <w:r w:rsidR="00C4164F">
                    <w:rPr>
                      <w:rFonts w:ascii="TH SarabunIT๙" w:hAnsi="TH SarabunIT๙" w:cs="TH SarabunIT๙"/>
                      <w:sz w:val="32"/>
                      <w:szCs w:val="32"/>
                    </w:rPr>
                    <w:t>2</w:t>
                  </w:r>
                  <w:r w:rsidRPr="0038494B">
                    <w:rPr>
                      <w:rFonts w:ascii="TH SarabunIT๙" w:hAnsi="TH SarabunIT๙" w:cs="TH SarabunIT๙"/>
                      <w:sz w:val="32"/>
                      <w:szCs w:val="32"/>
                      <w:cs/>
                    </w:rPr>
                    <w:t xml:space="preserve"> โปรแกรม และมีผู้รับบริการใช้โปรแกรมตรวจสุขภาพเชิงป้องกัน</w:t>
                  </w:r>
                  <w:r w:rsidR="009841AE">
                    <w:rPr>
                      <w:rFonts w:ascii="TH SarabunIT๙" w:hAnsi="TH SarabunIT๙" w:cs="TH SarabunIT๙" w:hint="cs"/>
                      <w:sz w:val="32"/>
                      <w:szCs w:val="32"/>
                      <w:cs/>
                    </w:rPr>
                    <w:t xml:space="preserve"> </w:t>
                  </w:r>
                  <w:r w:rsidRPr="0038494B">
                    <w:rPr>
                      <w:rFonts w:ascii="TH SarabunIT๙" w:hAnsi="TH SarabunIT๙" w:cs="TH SarabunIT๙"/>
                      <w:sz w:val="32"/>
                      <w:szCs w:val="32"/>
                      <w:cs/>
                    </w:rPr>
                    <w:t xml:space="preserve">อย่างน้อย </w:t>
                  </w:r>
                  <w:r w:rsidR="00E54AFB">
                    <w:rPr>
                      <w:rFonts w:ascii="TH SarabunIT๙" w:hAnsi="TH SarabunIT๙" w:cs="TH SarabunIT๙" w:hint="cs"/>
                      <w:sz w:val="32"/>
                      <w:szCs w:val="32"/>
                      <w:cs/>
                    </w:rPr>
                    <w:t>30</w:t>
                  </w:r>
                  <w:r w:rsidRPr="0038494B">
                    <w:rPr>
                      <w:rFonts w:ascii="TH SarabunIT๙" w:hAnsi="TH SarabunIT๙" w:cs="TH SarabunIT๙"/>
                      <w:sz w:val="32"/>
                      <w:szCs w:val="32"/>
                      <w:cs/>
                    </w:rPr>
                    <w:t xml:space="preserve"> ราย</w:t>
                  </w:r>
                </w:p>
                <w:p w14:paraId="63BE61BE" w14:textId="54A58921" w:rsidR="00110A3A" w:rsidRPr="0038494B" w:rsidRDefault="00110A3A" w:rsidP="0038494B">
                  <w:pPr>
                    <w:rPr>
                      <w:rFonts w:ascii="TH SarabunIT๙" w:hAnsi="TH SarabunIT๙" w:cs="TH SarabunIT๙"/>
                      <w:sz w:val="32"/>
                      <w:szCs w:val="32"/>
                      <w:cs/>
                    </w:rPr>
                  </w:pPr>
                </w:p>
              </w:tc>
              <w:tc>
                <w:tcPr>
                  <w:tcW w:w="778" w:type="dxa"/>
                </w:tcPr>
                <w:p w14:paraId="19B8B4BB" w14:textId="77777777" w:rsidR="0038494B" w:rsidRPr="0038494B" w:rsidRDefault="0038494B" w:rsidP="0038494B">
                  <w:pPr>
                    <w:jc w:val="center"/>
                    <w:rPr>
                      <w:rFonts w:ascii="TH SarabunIT๙" w:hAnsi="TH SarabunIT๙" w:cs="TH SarabunIT๙"/>
                      <w:sz w:val="32"/>
                      <w:szCs w:val="32"/>
                      <w:cs/>
                    </w:rPr>
                  </w:pPr>
                  <w:r w:rsidRPr="0038494B">
                    <w:rPr>
                      <w:rFonts w:ascii="TH SarabunIT๙" w:hAnsi="TH SarabunIT๙" w:cs="TH SarabunIT๙"/>
                      <w:sz w:val="32"/>
                      <w:szCs w:val="32"/>
                      <w:cs/>
                    </w:rPr>
                    <w:t>1</w:t>
                  </w:r>
                </w:p>
              </w:tc>
              <w:tc>
                <w:tcPr>
                  <w:tcW w:w="3246" w:type="dxa"/>
                </w:tcPr>
                <w:p w14:paraId="3938A98A" w14:textId="4DCBE556" w:rsidR="0038494B" w:rsidRDefault="00953E12" w:rsidP="0038494B">
                  <w:pPr>
                    <w:rPr>
                      <w:rFonts w:ascii="TH SarabunIT๙" w:hAnsi="TH SarabunIT๙" w:cs="TH SarabunIT๙"/>
                      <w:sz w:val="32"/>
                      <w:szCs w:val="32"/>
                      <w:cs/>
                    </w:rPr>
                  </w:pPr>
                  <w:r>
                    <w:rPr>
                      <w:rFonts w:ascii="TH SarabunIT๙" w:hAnsi="TH SarabunIT๙" w:cs="TH SarabunIT๙" w:hint="cs"/>
                      <w:sz w:val="32"/>
                      <w:szCs w:val="32"/>
                      <w:cs/>
                    </w:rPr>
                    <w:t xml:space="preserve">- </w:t>
                  </w:r>
                  <w:r w:rsidR="0038494B" w:rsidRPr="0038494B">
                    <w:rPr>
                      <w:rFonts w:ascii="TH SarabunIT๙" w:hAnsi="TH SarabunIT๙" w:cs="TH SarabunIT๙"/>
                      <w:sz w:val="32"/>
                      <w:szCs w:val="32"/>
                      <w:cs/>
                    </w:rPr>
                    <w:t xml:space="preserve">หลักฐานโปรแกรมการตรวจสุขภาพเชิงป้องกัน </w:t>
                  </w:r>
                  <w:r w:rsidR="00C4164F">
                    <w:rPr>
                      <w:rFonts w:ascii="TH SarabunIT๙" w:hAnsi="TH SarabunIT๙" w:cs="TH SarabunIT๙" w:hint="cs"/>
                      <w:sz w:val="32"/>
                      <w:szCs w:val="32"/>
                      <w:cs/>
                    </w:rPr>
                    <w:t xml:space="preserve">จำนวน </w:t>
                  </w:r>
                  <w:r w:rsidR="0038494B" w:rsidRPr="0038494B">
                    <w:rPr>
                      <w:rFonts w:ascii="TH SarabunIT๙" w:hAnsi="TH SarabunIT๙" w:cs="TH SarabunIT๙"/>
                      <w:sz w:val="32"/>
                      <w:szCs w:val="32"/>
                      <w:cs/>
                    </w:rPr>
                    <w:t>2 โปรแกรม</w:t>
                  </w:r>
                  <w:r w:rsidR="00C4164F">
                    <w:rPr>
                      <w:rFonts w:ascii="TH SarabunIT๙" w:hAnsi="TH SarabunIT๙" w:cs="TH SarabunIT๙" w:hint="cs"/>
                      <w:sz w:val="32"/>
                      <w:szCs w:val="32"/>
                      <w:cs/>
                    </w:rPr>
                    <w:t xml:space="preserve"> </w:t>
                  </w:r>
                  <w:r>
                    <w:rPr>
                      <w:rFonts w:ascii="TH SarabunIT๙" w:hAnsi="TH SarabunIT๙" w:cs="TH SarabunIT๙" w:hint="cs"/>
                      <w:sz w:val="32"/>
                      <w:szCs w:val="32"/>
                      <w:cs/>
                    </w:rPr>
                    <w:t>(0.5 คะแนน)</w:t>
                  </w:r>
                </w:p>
                <w:p w14:paraId="40DF7D54" w14:textId="2E2572F8" w:rsidR="00953E12" w:rsidRDefault="00953E12" w:rsidP="0038494B">
                  <w:pPr>
                    <w:rPr>
                      <w:rFonts w:ascii="TH SarabunIT๙" w:hAnsi="TH SarabunIT๙" w:cs="TH SarabunIT๙"/>
                      <w:sz w:val="32"/>
                      <w:szCs w:val="32"/>
                    </w:rPr>
                  </w:pPr>
                  <w:r>
                    <w:rPr>
                      <w:rFonts w:ascii="TH SarabunIT๙" w:hAnsi="TH SarabunIT๙" w:cs="TH SarabunIT๙" w:hint="cs"/>
                      <w:sz w:val="32"/>
                      <w:szCs w:val="32"/>
                      <w:cs/>
                    </w:rPr>
                    <w:t xml:space="preserve">- รายชื่อผู้เข้ารับบริการใช้โปรแกรมตรวจสุขภาพ อย่างน้อย </w:t>
                  </w:r>
                  <w:r w:rsidR="00E54AFB">
                    <w:rPr>
                      <w:rFonts w:ascii="TH SarabunIT๙" w:hAnsi="TH SarabunIT๙" w:cs="TH SarabunIT๙" w:hint="cs"/>
                      <w:sz w:val="32"/>
                      <w:szCs w:val="32"/>
                      <w:cs/>
                    </w:rPr>
                    <w:t>30</w:t>
                  </w:r>
                  <w:r>
                    <w:rPr>
                      <w:rFonts w:ascii="TH SarabunIT๙" w:hAnsi="TH SarabunIT๙" w:cs="TH SarabunIT๙" w:hint="cs"/>
                      <w:sz w:val="32"/>
                      <w:szCs w:val="32"/>
                      <w:cs/>
                    </w:rPr>
                    <w:t xml:space="preserve"> ราย (0.5 คะแนน)</w:t>
                  </w:r>
                </w:p>
                <w:p w14:paraId="5DFA2354" w14:textId="5782EC06" w:rsidR="00110A3A" w:rsidRPr="0038494B" w:rsidRDefault="00110A3A" w:rsidP="0038494B">
                  <w:pPr>
                    <w:rPr>
                      <w:rFonts w:ascii="TH SarabunIT๙" w:hAnsi="TH SarabunIT๙" w:cs="TH SarabunIT๙"/>
                      <w:sz w:val="32"/>
                      <w:szCs w:val="32"/>
                      <w:cs/>
                    </w:rPr>
                  </w:pPr>
                </w:p>
              </w:tc>
            </w:tr>
            <w:tr w:rsidR="0038494B" w:rsidRPr="0038494B" w14:paraId="0653C57E" w14:textId="77777777" w:rsidTr="0064774D">
              <w:trPr>
                <w:trHeight w:val="515"/>
              </w:trPr>
              <w:tc>
                <w:tcPr>
                  <w:tcW w:w="642" w:type="dxa"/>
                  <w:vMerge w:val="restart"/>
                  <w:shd w:val="clear" w:color="auto" w:fill="auto"/>
                </w:tcPr>
                <w:p w14:paraId="4CFDD6AD" w14:textId="77777777" w:rsidR="0038494B" w:rsidRPr="0038494B" w:rsidRDefault="0038494B" w:rsidP="0038494B">
                  <w:pPr>
                    <w:jc w:val="center"/>
                    <w:rPr>
                      <w:rFonts w:ascii="TH SarabunIT๙" w:hAnsi="TH SarabunIT๙" w:cs="TH SarabunIT๙"/>
                      <w:sz w:val="32"/>
                      <w:szCs w:val="32"/>
                    </w:rPr>
                  </w:pPr>
                  <w:r w:rsidRPr="0038494B">
                    <w:rPr>
                      <w:rFonts w:ascii="TH SarabunIT๙" w:hAnsi="TH SarabunIT๙" w:cs="TH SarabunIT๙"/>
                      <w:sz w:val="32"/>
                      <w:szCs w:val="32"/>
                      <w:cs/>
                    </w:rPr>
                    <w:t>5</w:t>
                  </w:r>
                </w:p>
                <w:p w14:paraId="412196AB" w14:textId="77777777" w:rsidR="0038494B" w:rsidRPr="0038494B" w:rsidRDefault="0038494B" w:rsidP="0038494B">
                  <w:pPr>
                    <w:jc w:val="center"/>
                    <w:rPr>
                      <w:rFonts w:ascii="TH SarabunIT๙" w:hAnsi="TH SarabunIT๙" w:cs="TH SarabunIT๙"/>
                      <w:sz w:val="32"/>
                      <w:szCs w:val="32"/>
                    </w:rPr>
                  </w:pPr>
                </w:p>
              </w:tc>
              <w:tc>
                <w:tcPr>
                  <w:tcW w:w="4968" w:type="dxa"/>
                  <w:shd w:val="clear" w:color="auto" w:fill="auto"/>
                </w:tcPr>
                <w:p w14:paraId="096EF0D3" w14:textId="6E581BEC" w:rsidR="00E54AFB" w:rsidRPr="0038494B" w:rsidRDefault="00E54AFB" w:rsidP="00E54AFB">
                  <w:pPr>
                    <w:pStyle w:val="a5"/>
                    <w:rPr>
                      <w:rFonts w:ascii="TH SarabunIT๙" w:hAnsi="TH SarabunIT๙" w:cs="TH SarabunIT๙"/>
                      <w:sz w:val="32"/>
                      <w:szCs w:val="32"/>
                      <w:cs/>
                    </w:rPr>
                  </w:pPr>
                  <w:r>
                    <w:rPr>
                      <w:rFonts w:ascii="TH SarabunIT๙" w:hAnsi="TH SarabunIT๙" w:cs="TH SarabunIT๙" w:hint="cs"/>
                      <w:sz w:val="32"/>
                      <w:szCs w:val="32"/>
                      <w:cs/>
                    </w:rPr>
                    <w:t>สรุปผล</w:t>
                  </w:r>
                  <w:r w:rsidR="0038494B" w:rsidRPr="0038494B">
                    <w:rPr>
                      <w:rFonts w:ascii="TH SarabunIT๙" w:hAnsi="TH SarabunIT๙" w:cs="TH SarabunIT๙"/>
                      <w:sz w:val="32"/>
                      <w:szCs w:val="32"/>
                      <w:cs/>
                    </w:rPr>
                    <w:t>การตรวจสุขภาพ</w:t>
                  </w:r>
                  <w:r w:rsidR="00780675">
                    <w:rPr>
                      <w:rFonts w:ascii="TH SarabunIT๙" w:hAnsi="TH SarabunIT๙" w:cs="TH SarabunIT๙" w:hint="cs"/>
                      <w:sz w:val="32"/>
                      <w:szCs w:val="32"/>
                      <w:cs/>
                    </w:rPr>
                    <w:t xml:space="preserve"> (สำหรับ</w:t>
                  </w:r>
                  <w:r w:rsidR="00265A48">
                    <w:rPr>
                      <w:rFonts w:ascii="TH SarabunIT๙" w:hAnsi="TH SarabunIT๙" w:cs="TH SarabunIT๙" w:hint="cs"/>
                      <w:sz w:val="32"/>
                      <w:szCs w:val="32"/>
                      <w:cs/>
                    </w:rPr>
                    <w:t>ประชาชน</w:t>
                  </w:r>
                  <w:r w:rsidR="00780675">
                    <w:rPr>
                      <w:rFonts w:ascii="TH SarabunIT๙" w:hAnsi="TH SarabunIT๙" w:cs="TH SarabunIT๙" w:hint="cs"/>
                      <w:sz w:val="32"/>
                      <w:szCs w:val="32"/>
                      <w:cs/>
                    </w:rPr>
                    <w:t>อายุ 14 ปีขึ้นไป)</w:t>
                  </w:r>
                  <w:r>
                    <w:rPr>
                      <w:rFonts w:ascii="TH SarabunIT๙" w:hAnsi="TH SarabunIT๙" w:cs="TH SarabunIT๙" w:hint="cs"/>
                      <w:sz w:val="32"/>
                      <w:szCs w:val="32"/>
                      <w:cs/>
                    </w:rPr>
                    <w:t xml:space="preserve"> ณ สถาบันพัฒนาสุขภาวะเขตเมือง พื้นที่ตั้ง ณ จังหวัดนนทบุรี</w:t>
                  </w:r>
                </w:p>
              </w:tc>
              <w:tc>
                <w:tcPr>
                  <w:tcW w:w="778" w:type="dxa"/>
                </w:tcPr>
                <w:p w14:paraId="001983B5" w14:textId="77777777" w:rsidR="0038494B" w:rsidRPr="0038494B" w:rsidRDefault="0038494B" w:rsidP="0038494B">
                  <w:pPr>
                    <w:jc w:val="center"/>
                    <w:rPr>
                      <w:rFonts w:ascii="TH SarabunIT๙" w:hAnsi="TH SarabunIT๙" w:cs="TH SarabunIT๙"/>
                      <w:sz w:val="32"/>
                      <w:szCs w:val="32"/>
                    </w:rPr>
                  </w:pPr>
                  <w:r w:rsidRPr="0038494B">
                    <w:rPr>
                      <w:rFonts w:ascii="TH SarabunIT๙" w:hAnsi="TH SarabunIT๙" w:cs="TH SarabunIT๙"/>
                      <w:sz w:val="32"/>
                      <w:szCs w:val="32"/>
                      <w:cs/>
                    </w:rPr>
                    <w:t>1</w:t>
                  </w:r>
                </w:p>
              </w:tc>
              <w:tc>
                <w:tcPr>
                  <w:tcW w:w="3246" w:type="dxa"/>
                </w:tcPr>
                <w:p w14:paraId="7D3AC664" w14:textId="77777777" w:rsidR="0038494B" w:rsidRDefault="00265A48" w:rsidP="00953E12">
                  <w:pPr>
                    <w:rPr>
                      <w:rFonts w:ascii="TH SarabunIT๙" w:hAnsi="TH SarabunIT๙" w:cs="TH SarabunIT๙"/>
                      <w:sz w:val="32"/>
                      <w:szCs w:val="32"/>
                    </w:rPr>
                  </w:pPr>
                  <w:r>
                    <w:rPr>
                      <w:rFonts w:ascii="TH SarabunIT๙" w:hAnsi="TH SarabunIT๙" w:cs="TH SarabunIT๙" w:hint="cs"/>
                      <w:sz w:val="32"/>
                      <w:szCs w:val="32"/>
                      <w:cs/>
                    </w:rPr>
                    <w:t>รายงานผล</w:t>
                  </w:r>
                  <w:r w:rsidRPr="0038494B">
                    <w:rPr>
                      <w:rFonts w:ascii="TH SarabunIT๙" w:hAnsi="TH SarabunIT๙" w:cs="TH SarabunIT๙"/>
                      <w:sz w:val="32"/>
                      <w:szCs w:val="32"/>
                      <w:cs/>
                    </w:rPr>
                    <w:t>การตรวจสุขภาพ</w:t>
                  </w:r>
                  <w:r>
                    <w:rPr>
                      <w:rFonts w:ascii="TH SarabunIT๙" w:hAnsi="TH SarabunIT๙" w:cs="TH SarabunIT๙" w:hint="cs"/>
                      <w:sz w:val="32"/>
                      <w:szCs w:val="32"/>
                      <w:cs/>
                    </w:rPr>
                    <w:t xml:space="preserve"> (สำหรับประชาชนอายุ 14 ปีขึ้นไป) ณ สถาบันพัฒนาสุขภาวะเขตเมือง พื้นที่ตั้ง ณ จังหวัดนนทบุรี</w:t>
                  </w:r>
                </w:p>
                <w:p w14:paraId="6DDE5AF1" w14:textId="40A35DFD" w:rsidR="00E86D79" w:rsidRPr="0038494B" w:rsidRDefault="00E86D79" w:rsidP="00953E12">
                  <w:pPr>
                    <w:rPr>
                      <w:rFonts w:ascii="TH SarabunIT๙" w:hAnsi="TH SarabunIT๙" w:cs="TH SarabunIT๙"/>
                      <w:sz w:val="32"/>
                      <w:szCs w:val="32"/>
                      <w:cs/>
                    </w:rPr>
                  </w:pPr>
                  <w:r>
                    <w:rPr>
                      <w:rFonts w:ascii="TH SarabunIT๙" w:hAnsi="TH SarabunIT๙" w:cs="TH SarabunIT๙" w:hint="cs"/>
                      <w:sz w:val="32"/>
                      <w:szCs w:val="32"/>
                      <w:cs/>
                    </w:rPr>
                    <w:t>(ชื่อ</w:t>
                  </w:r>
                  <w:r w:rsidR="00F85923">
                    <w:rPr>
                      <w:rFonts w:ascii="TH SarabunIT๙" w:hAnsi="TH SarabunIT๙" w:cs="TH SarabunIT๙" w:hint="cs"/>
                      <w:sz w:val="32"/>
                      <w:szCs w:val="32"/>
                      <w:cs/>
                    </w:rPr>
                    <w:t xml:space="preserve"> </w:t>
                  </w:r>
                  <w:r>
                    <w:rPr>
                      <w:rFonts w:ascii="TH SarabunIT๙" w:hAnsi="TH SarabunIT๙" w:cs="TH SarabunIT๙" w:hint="cs"/>
                      <w:sz w:val="32"/>
                      <w:szCs w:val="32"/>
                      <w:cs/>
                    </w:rPr>
                    <w:t>-</w:t>
                  </w:r>
                  <w:r w:rsidR="00F85923">
                    <w:rPr>
                      <w:rFonts w:ascii="TH SarabunIT๙" w:hAnsi="TH SarabunIT๙" w:cs="TH SarabunIT๙" w:hint="cs"/>
                      <w:sz w:val="32"/>
                      <w:szCs w:val="32"/>
                      <w:cs/>
                    </w:rPr>
                    <w:t xml:space="preserve"> </w:t>
                  </w:r>
                  <w:r>
                    <w:rPr>
                      <w:rFonts w:ascii="TH SarabunIT๙" w:hAnsi="TH SarabunIT๙" w:cs="TH SarabunIT๙" w:hint="cs"/>
                      <w:sz w:val="32"/>
                      <w:szCs w:val="32"/>
                      <w:cs/>
                    </w:rPr>
                    <w:t>สกุล ผลการตรวจ)</w:t>
                  </w:r>
                </w:p>
              </w:tc>
            </w:tr>
            <w:tr w:rsidR="0038494B" w:rsidRPr="0038494B" w14:paraId="0096E445" w14:textId="77777777" w:rsidTr="0064774D">
              <w:tc>
                <w:tcPr>
                  <w:tcW w:w="642" w:type="dxa"/>
                  <w:vMerge/>
                  <w:shd w:val="clear" w:color="auto" w:fill="auto"/>
                </w:tcPr>
                <w:p w14:paraId="56CC304A" w14:textId="77777777" w:rsidR="0038494B" w:rsidRPr="0038494B" w:rsidRDefault="0038494B" w:rsidP="0038494B">
                  <w:pPr>
                    <w:jc w:val="center"/>
                    <w:rPr>
                      <w:rFonts w:ascii="TH SarabunIT๙" w:hAnsi="TH SarabunIT๙" w:cs="TH SarabunIT๙"/>
                      <w:sz w:val="32"/>
                      <w:szCs w:val="32"/>
                      <w:cs/>
                    </w:rPr>
                  </w:pPr>
                </w:p>
              </w:tc>
              <w:tc>
                <w:tcPr>
                  <w:tcW w:w="4968" w:type="dxa"/>
                  <w:shd w:val="clear" w:color="auto" w:fill="auto"/>
                </w:tcPr>
                <w:p w14:paraId="72656597" w14:textId="77777777" w:rsidR="0038494B" w:rsidRPr="0038494B" w:rsidRDefault="0038494B" w:rsidP="0038494B">
                  <w:pPr>
                    <w:jc w:val="center"/>
                    <w:rPr>
                      <w:rFonts w:ascii="TH SarabunIT๙" w:hAnsi="TH SarabunIT๙" w:cs="TH SarabunIT๙"/>
                      <w:sz w:val="32"/>
                      <w:szCs w:val="32"/>
                    </w:rPr>
                  </w:pPr>
                  <w:r w:rsidRPr="0038494B">
                    <w:rPr>
                      <w:rFonts w:ascii="TH SarabunIT๙" w:hAnsi="TH SarabunIT๙" w:cs="TH SarabunIT๙"/>
                      <w:sz w:val="32"/>
                      <w:szCs w:val="32"/>
                      <w:cs/>
                    </w:rPr>
                    <w:t>คะแนนรวม</w:t>
                  </w:r>
                </w:p>
              </w:tc>
              <w:tc>
                <w:tcPr>
                  <w:tcW w:w="778" w:type="dxa"/>
                </w:tcPr>
                <w:p w14:paraId="36F74279" w14:textId="77777777" w:rsidR="0038494B" w:rsidRPr="0038494B" w:rsidRDefault="0038494B" w:rsidP="0038494B">
                  <w:pPr>
                    <w:jc w:val="center"/>
                    <w:rPr>
                      <w:rFonts w:ascii="TH SarabunIT๙" w:hAnsi="TH SarabunIT๙" w:cs="TH SarabunIT๙"/>
                      <w:sz w:val="32"/>
                      <w:szCs w:val="32"/>
                    </w:rPr>
                  </w:pPr>
                  <w:r w:rsidRPr="0038494B">
                    <w:rPr>
                      <w:rFonts w:ascii="TH SarabunIT๙" w:hAnsi="TH SarabunIT๙" w:cs="TH SarabunIT๙"/>
                      <w:sz w:val="32"/>
                      <w:szCs w:val="32"/>
                    </w:rPr>
                    <w:t>5</w:t>
                  </w:r>
                </w:p>
              </w:tc>
              <w:tc>
                <w:tcPr>
                  <w:tcW w:w="3246" w:type="dxa"/>
                </w:tcPr>
                <w:p w14:paraId="46BDF618" w14:textId="77777777" w:rsidR="0038494B" w:rsidRPr="0038494B" w:rsidRDefault="0038494B" w:rsidP="0038494B">
                  <w:pPr>
                    <w:pStyle w:val="a5"/>
                    <w:rPr>
                      <w:rFonts w:ascii="TH SarabunIT๙" w:hAnsi="TH SarabunIT๙" w:cs="TH SarabunIT๙"/>
                      <w:sz w:val="32"/>
                      <w:szCs w:val="32"/>
                      <w:cs/>
                    </w:rPr>
                  </w:pPr>
                </w:p>
              </w:tc>
            </w:tr>
          </w:tbl>
          <w:p w14:paraId="37BFCD9C" w14:textId="77777777" w:rsidR="0038494B" w:rsidRPr="0038494B" w:rsidRDefault="0038494B" w:rsidP="0038494B">
            <w:pPr>
              <w:jc w:val="thaiDistribute"/>
              <w:rPr>
                <w:rFonts w:ascii="TH SarabunIT๙" w:eastAsia="Cordia New" w:hAnsi="TH SarabunIT๙" w:cs="TH SarabunIT๙"/>
                <w:sz w:val="32"/>
                <w:szCs w:val="32"/>
              </w:rPr>
            </w:pPr>
            <w:r w:rsidRPr="0038494B">
              <w:rPr>
                <w:rFonts w:ascii="TH SarabunIT๙" w:eastAsia="Cordia New" w:hAnsi="TH SarabunIT๙" w:cs="TH SarabunIT๙"/>
                <w:b/>
                <w:bCs/>
                <w:sz w:val="32"/>
                <w:szCs w:val="32"/>
                <w:cs/>
              </w:rPr>
              <w:t>หมายเหตุ</w:t>
            </w:r>
            <w:r w:rsidRPr="0038494B">
              <w:rPr>
                <w:rFonts w:ascii="TH SarabunIT๙" w:eastAsia="Cordia New" w:hAnsi="TH SarabunIT๙" w:cs="TH SarabunIT๙"/>
                <w:b/>
                <w:bCs/>
                <w:sz w:val="32"/>
                <w:szCs w:val="32"/>
              </w:rPr>
              <w:t>:</w:t>
            </w:r>
            <w:r w:rsidRPr="0038494B">
              <w:rPr>
                <w:rFonts w:ascii="TH SarabunIT๙" w:eastAsia="Cordia New" w:hAnsi="TH SarabunIT๙" w:cs="TH SarabunIT๙"/>
                <w:sz w:val="32"/>
                <w:szCs w:val="32"/>
              </w:rPr>
              <w:t xml:space="preserve"> </w:t>
            </w:r>
            <w:r w:rsidRPr="0038494B">
              <w:rPr>
                <w:rFonts w:ascii="TH SarabunIT๙" w:eastAsia="Cordia New" w:hAnsi="TH SarabunIT๙" w:cs="TH SarabunIT๙"/>
                <w:sz w:val="32"/>
                <w:szCs w:val="32"/>
                <w:cs/>
              </w:rPr>
              <w:t>กรณีกำหนดเป็นขั้นตอนการดำเนินงาน ให้กำหนดในระดับ</w:t>
            </w:r>
            <w:r w:rsidRPr="0038494B">
              <w:rPr>
                <w:rFonts w:ascii="TH SarabunIT๙" w:eastAsia="Cordia New" w:hAnsi="TH SarabunIT๙" w:cs="TH SarabunIT๙"/>
                <w:sz w:val="32"/>
                <w:szCs w:val="32"/>
              </w:rPr>
              <w:t xml:space="preserve"> </w:t>
            </w:r>
            <w:r w:rsidRPr="0038494B">
              <w:rPr>
                <w:rFonts w:ascii="TH SarabunIT๙" w:eastAsia="Cordia New" w:hAnsi="TH SarabunIT๙" w:cs="TH SarabunIT๙"/>
                <w:sz w:val="32"/>
                <w:szCs w:val="32"/>
                <w:cs/>
              </w:rPr>
              <w:t xml:space="preserve">1-4 ส่วนระดับที่ 5 กำหนดให้เป็น </w:t>
            </w:r>
            <w:r w:rsidRPr="0038494B">
              <w:rPr>
                <w:rFonts w:ascii="TH SarabunIT๙" w:eastAsia="Cordia New" w:hAnsi="TH SarabunIT๙" w:cs="TH SarabunIT๙"/>
                <w:sz w:val="32"/>
                <w:szCs w:val="32"/>
              </w:rPr>
              <w:t>outcome</w:t>
            </w:r>
          </w:p>
        </w:tc>
      </w:tr>
      <w:tr w:rsidR="00A847D8" w:rsidRPr="00A847D8" w14:paraId="56C137E8" w14:textId="77777777" w:rsidTr="00A847D8">
        <w:trPr>
          <w:trHeight w:val="557"/>
        </w:trPr>
        <w:tc>
          <w:tcPr>
            <w:tcW w:w="1838" w:type="dxa"/>
            <w:shd w:val="clear" w:color="auto" w:fill="auto"/>
          </w:tcPr>
          <w:p w14:paraId="0DD1C676" w14:textId="2DE08BA8" w:rsidR="00A847D8" w:rsidRPr="00A847D8" w:rsidRDefault="00A847D8" w:rsidP="00A847D8">
            <w:pPr>
              <w:pStyle w:val="a5"/>
              <w:rPr>
                <w:rFonts w:ascii="TH SarabunIT๙" w:hAnsi="TH SarabunIT๙" w:cs="TH SarabunIT๙"/>
                <w:b/>
                <w:bCs/>
                <w:sz w:val="32"/>
                <w:szCs w:val="32"/>
                <w:cs/>
              </w:rPr>
            </w:pPr>
            <w:r w:rsidRPr="00A847D8">
              <w:rPr>
                <w:rFonts w:ascii="TH SarabunIT๙" w:hAnsi="TH SarabunIT๙" w:cs="TH SarabunIT๙"/>
                <w:b/>
                <w:bCs/>
                <w:sz w:val="32"/>
                <w:szCs w:val="32"/>
                <w:cs/>
              </w:rPr>
              <w:lastRenderedPageBreak/>
              <w:t>วิธีการประเมินผล</w:t>
            </w:r>
          </w:p>
        </w:tc>
        <w:tc>
          <w:tcPr>
            <w:tcW w:w="8022" w:type="dxa"/>
            <w:gridSpan w:val="2"/>
            <w:shd w:val="clear" w:color="auto" w:fill="auto"/>
          </w:tcPr>
          <w:p w14:paraId="5BBF58DF" w14:textId="1A5A8593" w:rsidR="00A847D8" w:rsidRPr="00A847D8" w:rsidRDefault="00A847D8" w:rsidP="00A847D8">
            <w:pPr>
              <w:pStyle w:val="a5"/>
              <w:rPr>
                <w:rFonts w:ascii="TH SarabunIT๙" w:hAnsi="TH SarabunIT๙" w:cs="TH SarabunIT๙"/>
                <w:b/>
                <w:bCs/>
                <w:sz w:val="32"/>
                <w:szCs w:val="32"/>
                <w:cs/>
              </w:rPr>
            </w:pPr>
            <w:r w:rsidRPr="00A847D8">
              <w:rPr>
                <w:rFonts w:ascii="TH SarabunIT๙" w:hAnsi="TH SarabunIT๙" w:cs="TH SarabunIT๙"/>
                <w:color w:val="000000"/>
                <w:sz w:val="32"/>
                <w:szCs w:val="32"/>
                <w:cs/>
              </w:rPr>
              <w:t>ดำเนินการได้ตามเกณฑ์การให้คะแนน</w:t>
            </w:r>
          </w:p>
        </w:tc>
      </w:tr>
      <w:tr w:rsidR="00A847D8" w:rsidRPr="00A847D8" w14:paraId="51CAB5E6" w14:textId="77777777" w:rsidTr="00A847D8">
        <w:trPr>
          <w:trHeight w:val="557"/>
        </w:trPr>
        <w:tc>
          <w:tcPr>
            <w:tcW w:w="1838" w:type="dxa"/>
            <w:shd w:val="clear" w:color="auto" w:fill="auto"/>
          </w:tcPr>
          <w:p w14:paraId="3CFF2CAC" w14:textId="1DC30E34" w:rsidR="00A847D8" w:rsidRPr="00A847D8" w:rsidRDefault="00A847D8" w:rsidP="00A847D8">
            <w:pPr>
              <w:pStyle w:val="a5"/>
              <w:rPr>
                <w:rFonts w:ascii="TH SarabunIT๙" w:hAnsi="TH SarabunIT๙" w:cs="TH SarabunIT๙"/>
                <w:b/>
                <w:bCs/>
                <w:sz w:val="32"/>
                <w:szCs w:val="32"/>
                <w:cs/>
              </w:rPr>
            </w:pPr>
            <w:r w:rsidRPr="00A847D8">
              <w:rPr>
                <w:rFonts w:ascii="TH SarabunIT๙" w:hAnsi="TH SarabunIT๙" w:cs="TH SarabunIT๙"/>
                <w:b/>
                <w:bCs/>
                <w:sz w:val="32"/>
                <w:szCs w:val="32"/>
                <w:cs/>
              </w:rPr>
              <w:t>ผู้กำกับตัวชี้วัด</w:t>
            </w:r>
          </w:p>
        </w:tc>
        <w:tc>
          <w:tcPr>
            <w:tcW w:w="8022" w:type="dxa"/>
            <w:gridSpan w:val="2"/>
            <w:shd w:val="clear" w:color="auto" w:fill="auto"/>
          </w:tcPr>
          <w:p w14:paraId="5F04A466" w14:textId="77777777" w:rsidR="00A847D8" w:rsidRPr="00A847D8" w:rsidRDefault="00A847D8" w:rsidP="00A847D8">
            <w:pPr>
              <w:jc w:val="thaiDistribute"/>
              <w:rPr>
                <w:rFonts w:ascii="TH SarabunIT๙" w:hAnsi="TH SarabunIT๙" w:cs="TH SarabunIT๙"/>
                <w:color w:val="000000" w:themeColor="text1"/>
                <w:sz w:val="32"/>
                <w:szCs w:val="32"/>
              </w:rPr>
            </w:pPr>
            <w:r w:rsidRPr="00A847D8">
              <w:rPr>
                <w:rFonts w:ascii="TH SarabunIT๙" w:hAnsi="TH SarabunIT๙" w:cs="TH SarabunIT๙"/>
                <w:color w:val="000000" w:themeColor="text1"/>
                <w:sz w:val="32"/>
                <w:szCs w:val="32"/>
                <w:cs/>
              </w:rPr>
              <w:t>นางสาวเกศรา โชคนำชัยสิริ         ตำแหน่ง นักวิชาการสาธารณสุขชำนาญการพิเศษ</w:t>
            </w:r>
          </w:p>
          <w:p w14:paraId="5023D025" w14:textId="77777777" w:rsidR="00A847D8" w:rsidRPr="00A847D8" w:rsidRDefault="00A847D8" w:rsidP="00A847D8">
            <w:pPr>
              <w:jc w:val="thaiDistribute"/>
              <w:rPr>
                <w:rFonts w:ascii="TH SarabunIT๙" w:hAnsi="TH SarabunIT๙" w:cs="TH SarabunIT๙"/>
                <w:color w:val="000000" w:themeColor="text1"/>
                <w:sz w:val="32"/>
                <w:szCs w:val="32"/>
              </w:rPr>
            </w:pPr>
            <w:r w:rsidRPr="00A847D8">
              <w:rPr>
                <w:rFonts w:ascii="TH SarabunIT๙" w:hAnsi="TH SarabunIT๙" w:cs="TH SarabunIT๙"/>
                <w:color w:val="000000" w:themeColor="text1"/>
                <w:sz w:val="32"/>
                <w:szCs w:val="32"/>
                <w:cs/>
              </w:rPr>
              <w:t>โทรศัพท์ 02-521-6550          โทรศัพท์มือถือ 096-535-1594</w:t>
            </w:r>
          </w:p>
          <w:p w14:paraId="2461AA30" w14:textId="08F4F549" w:rsidR="00A847D8" w:rsidRPr="00A847D8" w:rsidRDefault="00A847D8" w:rsidP="00A847D8">
            <w:pPr>
              <w:pStyle w:val="a5"/>
              <w:rPr>
                <w:rFonts w:ascii="TH SarabunIT๙" w:hAnsi="TH SarabunIT๙" w:cs="TH SarabunIT๙"/>
                <w:b/>
                <w:bCs/>
                <w:sz w:val="32"/>
                <w:szCs w:val="32"/>
                <w:cs/>
              </w:rPr>
            </w:pPr>
            <w:r w:rsidRPr="00A847D8">
              <w:rPr>
                <w:rFonts w:ascii="TH SarabunIT๙" w:hAnsi="TH SarabunIT๙" w:cs="TH SarabunIT๙"/>
                <w:color w:val="000000" w:themeColor="text1"/>
                <w:sz w:val="32"/>
                <w:szCs w:val="32"/>
                <w:cs/>
              </w:rPr>
              <w:t xml:space="preserve">โทรสาร  -                              </w:t>
            </w:r>
            <w:r w:rsidRPr="00A847D8">
              <w:rPr>
                <w:rFonts w:ascii="TH SarabunIT๙" w:hAnsi="TH SarabunIT๙" w:cs="TH SarabunIT๙"/>
                <w:color w:val="000000" w:themeColor="text1"/>
                <w:sz w:val="32"/>
                <w:szCs w:val="32"/>
              </w:rPr>
              <w:t>E-mail :  siri.ketsara@gmail.com</w:t>
            </w:r>
            <w:r w:rsidRPr="00A847D8">
              <w:rPr>
                <w:rFonts w:ascii="TH SarabunIT๙" w:hAnsi="TH SarabunIT๙" w:cs="TH SarabunIT๙"/>
                <w:color w:val="000000"/>
                <w:sz w:val="32"/>
                <w:szCs w:val="32"/>
                <w:cs/>
              </w:rPr>
              <w:t xml:space="preserve"> </w:t>
            </w:r>
          </w:p>
        </w:tc>
      </w:tr>
      <w:tr w:rsidR="00A847D8" w:rsidRPr="00A847D8" w14:paraId="71526BEA" w14:textId="77777777" w:rsidTr="00A847D8">
        <w:trPr>
          <w:trHeight w:val="557"/>
        </w:trPr>
        <w:tc>
          <w:tcPr>
            <w:tcW w:w="1838" w:type="dxa"/>
            <w:shd w:val="clear" w:color="auto" w:fill="auto"/>
          </w:tcPr>
          <w:p w14:paraId="3457ADD2" w14:textId="38729CD4" w:rsidR="00A847D8" w:rsidRPr="00A847D8" w:rsidRDefault="00A847D8" w:rsidP="00A847D8">
            <w:pPr>
              <w:pStyle w:val="a5"/>
              <w:rPr>
                <w:rFonts w:ascii="TH SarabunIT๙" w:hAnsi="TH SarabunIT๙" w:cs="TH SarabunIT๙"/>
                <w:b/>
                <w:bCs/>
                <w:sz w:val="32"/>
                <w:szCs w:val="32"/>
                <w:cs/>
              </w:rPr>
            </w:pPr>
            <w:r w:rsidRPr="00A847D8">
              <w:rPr>
                <w:rFonts w:ascii="TH SarabunIT๙" w:hAnsi="TH SarabunIT๙" w:cs="TH SarabunIT๙"/>
                <w:b/>
                <w:bCs/>
                <w:sz w:val="32"/>
                <w:szCs w:val="32"/>
                <w:cs/>
              </w:rPr>
              <w:t>ผู้ให้ข้อมูลทางวิชาการ/ผู้ประสานงานตัวชี้วัด</w:t>
            </w:r>
          </w:p>
        </w:tc>
        <w:tc>
          <w:tcPr>
            <w:tcW w:w="8022" w:type="dxa"/>
            <w:gridSpan w:val="2"/>
            <w:shd w:val="clear" w:color="auto" w:fill="auto"/>
          </w:tcPr>
          <w:p w14:paraId="6CEE4601" w14:textId="56CFB063" w:rsidR="00A847D8" w:rsidRPr="00A847D8" w:rsidRDefault="00A847D8" w:rsidP="00A847D8">
            <w:pPr>
              <w:rPr>
                <w:rFonts w:ascii="TH SarabunIT๙" w:hAnsi="TH SarabunIT๙" w:cs="TH SarabunIT๙"/>
                <w:color w:val="000000"/>
                <w:sz w:val="32"/>
                <w:szCs w:val="32"/>
              </w:rPr>
            </w:pPr>
            <w:r>
              <w:rPr>
                <w:rFonts w:ascii="TH SarabunIT๙" w:hAnsi="TH SarabunIT๙" w:cs="TH SarabunIT๙"/>
                <w:sz w:val="32"/>
                <w:szCs w:val="32"/>
              </w:rPr>
              <w:t>1</w:t>
            </w:r>
            <w:r w:rsidRPr="00A847D8">
              <w:rPr>
                <w:rFonts w:ascii="TH SarabunIT๙" w:hAnsi="TH SarabunIT๙" w:cs="TH SarabunIT๙"/>
                <w:sz w:val="32"/>
                <w:szCs w:val="32"/>
              </w:rPr>
              <w:t>.</w:t>
            </w:r>
            <w:r w:rsidRPr="00A847D8">
              <w:rPr>
                <w:rFonts w:ascii="TH SarabunIT๙" w:hAnsi="TH SarabunIT๙" w:cs="TH SarabunIT๙" w:hint="cs"/>
                <w:sz w:val="32"/>
                <w:szCs w:val="32"/>
                <w:cs/>
              </w:rPr>
              <w:t xml:space="preserve"> </w:t>
            </w:r>
            <w:r w:rsidRPr="00A847D8">
              <w:rPr>
                <w:rFonts w:ascii="TH SarabunIT๙" w:hAnsi="TH SarabunIT๙" w:cs="TH SarabunIT๙"/>
                <w:sz w:val="32"/>
                <w:szCs w:val="32"/>
                <w:cs/>
              </w:rPr>
              <w:t>กลุ่มงานบริหารทางการแพทย์</w:t>
            </w:r>
          </w:p>
          <w:p w14:paraId="22B4133A" w14:textId="5BC5536D" w:rsidR="00A847D8" w:rsidRPr="00A847D8" w:rsidRDefault="00A847D8" w:rsidP="00A847D8">
            <w:pPr>
              <w:pStyle w:val="a5"/>
              <w:rPr>
                <w:rFonts w:ascii="TH SarabunIT๙" w:hAnsi="TH SarabunIT๙" w:cs="TH SarabunIT๙"/>
                <w:b/>
                <w:bCs/>
                <w:sz w:val="32"/>
                <w:szCs w:val="32"/>
                <w:cs/>
              </w:rPr>
            </w:pPr>
            <w:r>
              <w:rPr>
                <w:rFonts w:ascii="TH SarabunIT๙" w:hAnsi="TH SarabunIT๙" w:cs="TH SarabunIT๙" w:hint="cs"/>
                <w:color w:val="000000"/>
                <w:sz w:val="32"/>
                <w:szCs w:val="32"/>
                <w:cs/>
              </w:rPr>
              <w:t>2</w:t>
            </w:r>
            <w:r w:rsidRPr="00A847D8">
              <w:rPr>
                <w:rFonts w:ascii="TH SarabunIT๙" w:hAnsi="TH SarabunIT๙" w:cs="TH SarabunIT๙"/>
                <w:color w:val="000000"/>
                <w:sz w:val="32"/>
                <w:szCs w:val="32"/>
                <w:cs/>
              </w:rPr>
              <w:t>.</w:t>
            </w:r>
            <w:r w:rsidRPr="00A847D8">
              <w:rPr>
                <w:rFonts w:ascii="TH SarabunIT๙" w:hAnsi="TH SarabunIT๙" w:cs="TH SarabunIT๙" w:hint="cs"/>
                <w:color w:val="000000"/>
                <w:sz w:val="32"/>
                <w:szCs w:val="32"/>
                <w:cs/>
              </w:rPr>
              <w:t xml:space="preserve"> </w:t>
            </w:r>
            <w:r w:rsidRPr="00A847D8">
              <w:rPr>
                <w:rFonts w:ascii="TH SarabunIT๙" w:hAnsi="TH SarabunIT๙" w:cs="TH SarabunIT๙"/>
                <w:color w:val="000000"/>
                <w:sz w:val="32"/>
                <w:szCs w:val="32"/>
                <w:cs/>
              </w:rPr>
              <w:t xml:space="preserve">กลุ่มงานบริหารนโยบายยุทธศาสตร์และประเมินผล </w:t>
            </w:r>
          </w:p>
        </w:tc>
      </w:tr>
      <w:tr w:rsidR="00A847D8" w:rsidRPr="00A847D8" w14:paraId="557C98ED" w14:textId="77777777" w:rsidTr="00A847D8">
        <w:trPr>
          <w:trHeight w:val="557"/>
        </w:trPr>
        <w:tc>
          <w:tcPr>
            <w:tcW w:w="1838" w:type="dxa"/>
            <w:shd w:val="clear" w:color="auto" w:fill="auto"/>
          </w:tcPr>
          <w:p w14:paraId="6005F6B9" w14:textId="61745C25" w:rsidR="00A847D8" w:rsidRPr="00A847D8" w:rsidRDefault="00A847D8" w:rsidP="00A847D8">
            <w:pPr>
              <w:pStyle w:val="a5"/>
              <w:rPr>
                <w:rFonts w:ascii="TH SarabunIT๙" w:hAnsi="TH SarabunIT๙" w:cs="TH SarabunIT๙"/>
                <w:b/>
                <w:bCs/>
                <w:sz w:val="32"/>
                <w:szCs w:val="32"/>
                <w:cs/>
              </w:rPr>
            </w:pPr>
            <w:r w:rsidRPr="00A847D8">
              <w:rPr>
                <w:rFonts w:ascii="TH SarabunIT๙" w:hAnsi="TH SarabunIT๙" w:cs="TH SarabunIT๙"/>
                <w:b/>
                <w:bCs/>
                <w:sz w:val="32"/>
                <w:szCs w:val="32"/>
                <w:cs/>
              </w:rPr>
              <w:t>หน่วยงานประมวลผลและจัดทำข้อมูล</w:t>
            </w:r>
          </w:p>
        </w:tc>
        <w:tc>
          <w:tcPr>
            <w:tcW w:w="8022" w:type="dxa"/>
            <w:gridSpan w:val="2"/>
            <w:shd w:val="clear" w:color="auto" w:fill="auto"/>
          </w:tcPr>
          <w:p w14:paraId="47FFEE34" w14:textId="77777777" w:rsidR="00A847D8" w:rsidRPr="00A847D8" w:rsidRDefault="00A847D8" w:rsidP="00A847D8">
            <w:pPr>
              <w:rPr>
                <w:rFonts w:ascii="TH SarabunIT๙" w:hAnsi="TH SarabunIT๙" w:cs="TH SarabunIT๙"/>
                <w:color w:val="000000"/>
                <w:sz w:val="32"/>
                <w:szCs w:val="32"/>
              </w:rPr>
            </w:pPr>
            <w:r w:rsidRPr="00A847D8">
              <w:rPr>
                <w:rFonts w:ascii="TH SarabunIT๙" w:hAnsi="TH SarabunIT๙" w:cs="TH SarabunIT๙" w:hint="cs"/>
                <w:color w:val="000000"/>
                <w:sz w:val="32"/>
                <w:szCs w:val="32"/>
                <w:cs/>
              </w:rPr>
              <w:t>1. กลุ่มงานพัฒนาองค์กรและขับเคลื่อนกำลังคน</w:t>
            </w:r>
          </w:p>
          <w:p w14:paraId="5FD6FB89" w14:textId="406216E9" w:rsidR="00A847D8" w:rsidRPr="00A847D8" w:rsidRDefault="00A847D8" w:rsidP="00A847D8">
            <w:pPr>
              <w:pStyle w:val="a5"/>
              <w:rPr>
                <w:rFonts w:ascii="TH SarabunIT๙" w:hAnsi="TH SarabunIT๙" w:cs="TH SarabunIT๙"/>
                <w:b/>
                <w:bCs/>
                <w:sz w:val="32"/>
                <w:szCs w:val="32"/>
                <w:cs/>
              </w:rPr>
            </w:pPr>
            <w:r w:rsidRPr="00A847D8">
              <w:rPr>
                <w:rFonts w:ascii="TH SarabunIT๙" w:hAnsi="TH SarabunIT๙" w:cs="TH SarabunIT๙" w:hint="cs"/>
                <w:color w:val="000000"/>
                <w:sz w:val="32"/>
                <w:szCs w:val="32"/>
                <w:cs/>
              </w:rPr>
              <w:t>2. กลุ่มงานบริหารนโยบายยุทธศาสตร์และประเมินผล</w:t>
            </w:r>
          </w:p>
        </w:tc>
      </w:tr>
      <w:tr w:rsidR="00A847D8" w:rsidRPr="00A847D8" w14:paraId="463F680B" w14:textId="77777777" w:rsidTr="00A847D8">
        <w:trPr>
          <w:trHeight w:val="557"/>
        </w:trPr>
        <w:tc>
          <w:tcPr>
            <w:tcW w:w="1838" w:type="dxa"/>
            <w:shd w:val="clear" w:color="auto" w:fill="auto"/>
          </w:tcPr>
          <w:p w14:paraId="4140B528" w14:textId="0E15B034" w:rsidR="00A847D8" w:rsidRPr="00A847D8" w:rsidRDefault="00A847D8" w:rsidP="00A847D8">
            <w:pPr>
              <w:pStyle w:val="a5"/>
              <w:rPr>
                <w:rFonts w:ascii="TH SarabunIT๙" w:hAnsi="TH SarabunIT๙" w:cs="TH SarabunIT๙"/>
                <w:b/>
                <w:bCs/>
                <w:sz w:val="32"/>
                <w:szCs w:val="32"/>
                <w:cs/>
              </w:rPr>
            </w:pPr>
            <w:r w:rsidRPr="00A847D8">
              <w:rPr>
                <w:rFonts w:ascii="TH SarabunIT๙" w:hAnsi="TH SarabunIT๙" w:cs="TH SarabunIT๙"/>
                <w:b/>
                <w:bCs/>
                <w:sz w:val="32"/>
                <w:szCs w:val="32"/>
                <w:cs/>
              </w:rPr>
              <w:t>ผู้รับผิดชอบการรายงานผลการดำเนินงาน</w:t>
            </w:r>
          </w:p>
        </w:tc>
        <w:tc>
          <w:tcPr>
            <w:tcW w:w="8022" w:type="dxa"/>
            <w:gridSpan w:val="2"/>
            <w:shd w:val="clear" w:color="auto" w:fill="auto"/>
          </w:tcPr>
          <w:p w14:paraId="71158046" w14:textId="77777777" w:rsidR="00A847D8" w:rsidRPr="00A847D8" w:rsidRDefault="00A847D8" w:rsidP="00A847D8">
            <w:pPr>
              <w:rPr>
                <w:rFonts w:ascii="TH SarabunIT๙" w:hAnsi="TH SarabunIT๙" w:cs="TH SarabunIT๙"/>
                <w:color w:val="000000"/>
                <w:sz w:val="32"/>
                <w:szCs w:val="32"/>
              </w:rPr>
            </w:pPr>
            <w:r w:rsidRPr="00A847D8">
              <w:rPr>
                <w:rFonts w:ascii="TH SarabunIT๙" w:hAnsi="TH SarabunIT๙" w:cs="TH SarabunIT๙" w:hint="cs"/>
                <w:color w:val="000000"/>
                <w:sz w:val="32"/>
                <w:szCs w:val="32"/>
                <w:cs/>
              </w:rPr>
              <w:t>1. กลุ่มงานพัฒนาองค์กรและขับเคลื่อนกำลังคน</w:t>
            </w:r>
          </w:p>
          <w:p w14:paraId="6A728403" w14:textId="60E6DEE9" w:rsidR="00A847D8" w:rsidRPr="00A847D8" w:rsidRDefault="00A847D8" w:rsidP="00A847D8">
            <w:pPr>
              <w:pStyle w:val="a5"/>
              <w:rPr>
                <w:rFonts w:ascii="TH SarabunIT๙" w:hAnsi="TH SarabunIT๙" w:cs="TH SarabunIT๙"/>
                <w:b/>
                <w:bCs/>
                <w:sz w:val="32"/>
                <w:szCs w:val="32"/>
                <w:cs/>
              </w:rPr>
            </w:pPr>
            <w:r w:rsidRPr="00A847D8">
              <w:rPr>
                <w:rFonts w:ascii="TH SarabunIT๙" w:hAnsi="TH SarabunIT๙" w:cs="TH SarabunIT๙" w:hint="cs"/>
                <w:color w:val="000000"/>
                <w:sz w:val="32"/>
                <w:szCs w:val="32"/>
                <w:cs/>
              </w:rPr>
              <w:t>2. กลุ่มงานบริหารนโยบายยุทธศาสตร์และประเมินผล</w:t>
            </w:r>
          </w:p>
        </w:tc>
      </w:tr>
    </w:tbl>
    <w:p w14:paraId="29527730" w14:textId="77777777" w:rsidR="006D0E85" w:rsidRPr="00A847D8" w:rsidRDefault="006D0E85" w:rsidP="006D0E85">
      <w:pPr>
        <w:rPr>
          <w:rFonts w:ascii="TH SarabunIT๙" w:hAnsi="TH SarabunIT๙" w:cs="TH SarabunIT๙"/>
          <w:sz w:val="32"/>
          <w:szCs w:val="32"/>
        </w:rPr>
      </w:pPr>
    </w:p>
    <w:p w14:paraId="4B88B101" w14:textId="77777777" w:rsidR="006D0E85" w:rsidRPr="00A847D8" w:rsidRDefault="006D0E85" w:rsidP="006D0E85">
      <w:pPr>
        <w:rPr>
          <w:rFonts w:ascii="TH SarabunIT๙" w:hAnsi="TH SarabunIT๙" w:cs="TH SarabunIT๙"/>
          <w:sz w:val="32"/>
          <w:szCs w:val="32"/>
        </w:rPr>
      </w:pPr>
    </w:p>
    <w:p w14:paraId="55FB482E" w14:textId="77777777" w:rsidR="00725E15" w:rsidRPr="00A847D8" w:rsidRDefault="00725E15">
      <w:pPr>
        <w:rPr>
          <w:sz w:val="32"/>
          <w:szCs w:val="32"/>
        </w:rPr>
      </w:pPr>
    </w:p>
    <w:sectPr w:rsidR="00725E15" w:rsidRPr="00A847D8" w:rsidSect="0061027C">
      <w:headerReference w:type="default" r:id="rId6"/>
      <w:headerReference w:type="first" r:id="rId7"/>
      <w:pgSz w:w="11906" w:h="16838" w:code="9"/>
      <w:pgMar w:top="1152" w:right="1152" w:bottom="1135" w:left="1152" w:header="720" w:footer="0" w:gutter="288"/>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16F18" w14:textId="77777777" w:rsidR="00D81D64" w:rsidRDefault="00D81D64">
      <w:r>
        <w:separator/>
      </w:r>
    </w:p>
  </w:endnote>
  <w:endnote w:type="continuationSeparator" w:id="0">
    <w:p w14:paraId="04893681" w14:textId="77777777" w:rsidR="00D81D64" w:rsidRDefault="00D81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DilleniaUPC">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S Sans Serif">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H SarabunIT๙">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516E0" w14:textId="77777777" w:rsidR="00D81D64" w:rsidRDefault="00D81D64">
      <w:r>
        <w:separator/>
      </w:r>
    </w:p>
  </w:footnote>
  <w:footnote w:type="continuationSeparator" w:id="0">
    <w:p w14:paraId="7C37C08C" w14:textId="77777777" w:rsidR="00D81D64" w:rsidRDefault="00D81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F6337" w14:textId="77777777" w:rsidR="009C5B39" w:rsidRDefault="00040B6B" w:rsidP="00F97EBD">
    <w:pPr>
      <w:pStyle w:val="a3"/>
      <w:jc w:val="center"/>
    </w:pPr>
    <w:r w:rsidRPr="00EB2A34">
      <w:rPr>
        <w:rFonts w:ascii="TH SarabunPSK" w:hAnsi="TH SarabunPSK" w:cs="TH SarabunPSK"/>
        <w:sz w:val="30"/>
        <w:szCs w:val="30"/>
      </w:rPr>
      <w:fldChar w:fldCharType="begin"/>
    </w:r>
    <w:r w:rsidRPr="00EB2A34">
      <w:rPr>
        <w:rFonts w:ascii="TH SarabunPSK" w:hAnsi="TH SarabunPSK" w:cs="TH SarabunPSK"/>
        <w:sz w:val="30"/>
        <w:szCs w:val="30"/>
      </w:rPr>
      <w:instrText xml:space="preserve"> PAGE   \* MERGEFORMAT </w:instrText>
    </w:r>
    <w:r w:rsidRPr="00EB2A34">
      <w:rPr>
        <w:rFonts w:ascii="TH SarabunPSK" w:hAnsi="TH SarabunPSK" w:cs="TH SarabunPSK"/>
        <w:sz w:val="30"/>
        <w:szCs w:val="30"/>
      </w:rPr>
      <w:fldChar w:fldCharType="separate"/>
    </w:r>
    <w:r w:rsidR="00181E05">
      <w:rPr>
        <w:rFonts w:ascii="TH SarabunPSK" w:hAnsi="TH SarabunPSK" w:cs="TH SarabunPSK"/>
        <w:noProof/>
        <w:sz w:val="30"/>
        <w:szCs w:val="30"/>
      </w:rPr>
      <w:t>1</w:t>
    </w:r>
    <w:r w:rsidRPr="00EB2A34">
      <w:rPr>
        <w:rFonts w:ascii="TH SarabunPSK" w:hAnsi="TH SarabunPSK" w:cs="TH SarabunPSK"/>
        <w:noProof/>
        <w:sz w:val="30"/>
        <w:szCs w:val="3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422EB" w14:textId="62357D64" w:rsidR="00E1028F" w:rsidRPr="00467F7D" w:rsidRDefault="00E1028F" w:rsidP="00E1028F">
    <w:pPr>
      <w:pStyle w:val="a3"/>
      <w:jc w:val="right"/>
      <w:rPr>
        <w:rFonts w:ascii="TH SarabunPSK" w:hAnsi="TH SarabunPSK" w:cs="TH SarabunPSK"/>
        <w:b/>
        <w:bCs/>
        <w:sz w:val="28"/>
      </w:rPr>
    </w:pPr>
    <w:r w:rsidRPr="00467F7D">
      <w:rPr>
        <w:rFonts w:ascii="TH SarabunPSK" w:hAnsi="TH SarabunPSK" w:cs="TH SarabunPSK"/>
        <w:b/>
        <w:bCs/>
        <w:sz w:val="28"/>
        <w:cs/>
      </w:rPr>
      <w:t>สถาบันพัฒนาสุขภาวะเขตเมือง</w:t>
    </w:r>
  </w:p>
  <w:p w14:paraId="39184550" w14:textId="696E261F" w:rsidR="00E1028F" w:rsidRPr="00467F7D" w:rsidRDefault="00E1028F" w:rsidP="00E1028F">
    <w:pPr>
      <w:pStyle w:val="a3"/>
      <w:jc w:val="right"/>
      <w:rPr>
        <w:rFonts w:ascii="TH SarabunPSK" w:hAnsi="TH SarabunPSK" w:cs="TH SarabunPSK"/>
        <w:b/>
        <w:bCs/>
        <w:sz w:val="28"/>
      </w:rPr>
    </w:pPr>
    <w:r w:rsidRPr="00467F7D">
      <w:rPr>
        <w:rFonts w:ascii="TH SarabunPSK" w:hAnsi="TH SarabunPSK" w:cs="TH SarabunPSK"/>
        <w:b/>
        <w:bCs/>
        <w:sz w:val="28"/>
        <w:cs/>
      </w:rPr>
      <w:t>ข้อมูล ณวันที่ 8 มีนาคม 2566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85"/>
    <w:rsid w:val="00040B6B"/>
    <w:rsid w:val="000459AC"/>
    <w:rsid w:val="00052155"/>
    <w:rsid w:val="0006689F"/>
    <w:rsid w:val="000B1C52"/>
    <w:rsid w:val="000F0F70"/>
    <w:rsid w:val="00110A3A"/>
    <w:rsid w:val="00171FA4"/>
    <w:rsid w:val="00181E05"/>
    <w:rsid w:val="00192C1B"/>
    <w:rsid w:val="001C0D11"/>
    <w:rsid w:val="001D5787"/>
    <w:rsid w:val="00265A48"/>
    <w:rsid w:val="002D0B66"/>
    <w:rsid w:val="003075DD"/>
    <w:rsid w:val="00316302"/>
    <w:rsid w:val="00343BCF"/>
    <w:rsid w:val="00376734"/>
    <w:rsid w:val="0038494B"/>
    <w:rsid w:val="003D4507"/>
    <w:rsid w:val="003E5EBD"/>
    <w:rsid w:val="004367ED"/>
    <w:rsid w:val="004430D0"/>
    <w:rsid w:val="00467F7D"/>
    <w:rsid w:val="00487044"/>
    <w:rsid w:val="004A4796"/>
    <w:rsid w:val="005552C7"/>
    <w:rsid w:val="00555435"/>
    <w:rsid w:val="00555B6F"/>
    <w:rsid w:val="005810C0"/>
    <w:rsid w:val="005A514C"/>
    <w:rsid w:val="005B0F17"/>
    <w:rsid w:val="005C038F"/>
    <w:rsid w:val="005E5043"/>
    <w:rsid w:val="006019E1"/>
    <w:rsid w:val="00631A41"/>
    <w:rsid w:val="006C3228"/>
    <w:rsid w:val="006D0E85"/>
    <w:rsid w:val="006E343B"/>
    <w:rsid w:val="00722B80"/>
    <w:rsid w:val="00725E15"/>
    <w:rsid w:val="00727F9D"/>
    <w:rsid w:val="00731C16"/>
    <w:rsid w:val="007800A1"/>
    <w:rsid w:val="00780675"/>
    <w:rsid w:val="007D36C3"/>
    <w:rsid w:val="008351CD"/>
    <w:rsid w:val="0084405B"/>
    <w:rsid w:val="008E147D"/>
    <w:rsid w:val="00916AE8"/>
    <w:rsid w:val="00927D0C"/>
    <w:rsid w:val="00931781"/>
    <w:rsid w:val="00953D16"/>
    <w:rsid w:val="00953E12"/>
    <w:rsid w:val="009841AE"/>
    <w:rsid w:val="009D7CDB"/>
    <w:rsid w:val="00A059B2"/>
    <w:rsid w:val="00A43208"/>
    <w:rsid w:val="00A6787D"/>
    <w:rsid w:val="00A847D8"/>
    <w:rsid w:val="00AF427C"/>
    <w:rsid w:val="00B04730"/>
    <w:rsid w:val="00B210C1"/>
    <w:rsid w:val="00BA00AE"/>
    <w:rsid w:val="00BC6033"/>
    <w:rsid w:val="00BD4F57"/>
    <w:rsid w:val="00BF5280"/>
    <w:rsid w:val="00C365B0"/>
    <w:rsid w:val="00C4164F"/>
    <w:rsid w:val="00C75654"/>
    <w:rsid w:val="00CC0291"/>
    <w:rsid w:val="00D26ED2"/>
    <w:rsid w:val="00D30574"/>
    <w:rsid w:val="00D54117"/>
    <w:rsid w:val="00D81D64"/>
    <w:rsid w:val="00D96338"/>
    <w:rsid w:val="00E1028F"/>
    <w:rsid w:val="00E54AFB"/>
    <w:rsid w:val="00E74223"/>
    <w:rsid w:val="00E86D79"/>
    <w:rsid w:val="00ED08CE"/>
    <w:rsid w:val="00ED59CA"/>
    <w:rsid w:val="00F15910"/>
    <w:rsid w:val="00F803EA"/>
    <w:rsid w:val="00F85923"/>
    <w:rsid w:val="00FA4484"/>
    <w:rsid w:val="00FB0925"/>
    <w:rsid w:val="00FD378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E8D1C"/>
  <w15:docId w15:val="{BC9F3D9C-7827-B844-A739-BD269C92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E85"/>
    <w:pPr>
      <w:spacing w:after="0" w:line="240" w:lineRule="auto"/>
    </w:pPr>
    <w:rPr>
      <w:rFonts w:ascii="Calibri" w:eastAsia="Calibri" w:hAnsi="Calibri" w:cs="DilleniaUP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0E85"/>
    <w:pPr>
      <w:tabs>
        <w:tab w:val="center" w:pos="4680"/>
        <w:tab w:val="right" w:pos="9360"/>
      </w:tabs>
    </w:pPr>
    <w:rPr>
      <w:rFonts w:cs="Angsana New"/>
    </w:rPr>
  </w:style>
  <w:style w:type="character" w:customStyle="1" w:styleId="a4">
    <w:name w:val="หัวกระดาษ อักขระ"/>
    <w:basedOn w:val="a0"/>
    <w:link w:val="a3"/>
    <w:uiPriority w:val="99"/>
    <w:rsid w:val="006D0E85"/>
    <w:rPr>
      <w:rFonts w:ascii="Calibri" w:eastAsia="Calibri" w:hAnsi="Calibri" w:cs="Angsana New"/>
    </w:rPr>
  </w:style>
  <w:style w:type="paragraph" w:styleId="a5">
    <w:name w:val="footnote text"/>
    <w:aliases w:val=" อักขระ,อักขระ1 อักขระ,อักขระ, อักขระ อักขระ อักขระ อักขระ อักขระ, อักขระ อักขระ อักขระ อักขระ, อักขระ Char อักขระ อักขระ, อักขระ Char อักขระ, อักขระ อักขระ อักขระ อักขระ อักขระ อักขระ อักขระ อักขระ อักขระ,อักขระ อักขระ อักขระ อักขระ อัก"/>
    <w:basedOn w:val="a"/>
    <w:link w:val="a6"/>
    <w:rsid w:val="006D0E85"/>
    <w:rPr>
      <w:rFonts w:ascii="MS Sans Serif" w:eastAsia="MS Mincho" w:hAnsi="MS Sans Serif" w:cs="Cordia New"/>
      <w:sz w:val="28"/>
    </w:rPr>
  </w:style>
  <w:style w:type="character" w:customStyle="1" w:styleId="a6">
    <w:name w:val="ข้อความเชิงอรรถ อักขระ"/>
    <w:aliases w:val=" อักขระ อักขระ,อักขระ1 อักขระ อักขระ,อักขระ อักขระ, อักขระ อักขระ อักขระ อักขระ อักขระ อักขระ, อักขระ อักขระ อักขระ อักขระ อักขระ1, อักขระ Char อักขระ อักขระ อักขระ, อักขระ Char อักขระ อักขระ1"/>
    <w:basedOn w:val="a0"/>
    <w:link w:val="a5"/>
    <w:rsid w:val="006D0E85"/>
    <w:rPr>
      <w:rFonts w:ascii="MS Sans Serif" w:eastAsia="MS Mincho" w:hAnsi="MS Sans Serif" w:cs="Cordia New"/>
      <w:sz w:val="28"/>
    </w:rPr>
  </w:style>
  <w:style w:type="paragraph" w:customStyle="1" w:styleId="1">
    <w:name w:val="รายการย่อหน้า1"/>
    <w:basedOn w:val="a"/>
    <w:qFormat/>
    <w:rsid w:val="00A847D8"/>
    <w:pPr>
      <w:spacing w:after="200" w:line="276" w:lineRule="auto"/>
      <w:ind w:left="720"/>
    </w:pPr>
    <w:rPr>
      <w:rFonts w:eastAsia="Times New Roman" w:cs="Cordia New"/>
    </w:rPr>
  </w:style>
  <w:style w:type="paragraph" w:styleId="a7">
    <w:name w:val="footer"/>
    <w:basedOn w:val="a"/>
    <w:link w:val="a8"/>
    <w:uiPriority w:val="99"/>
    <w:unhideWhenUsed/>
    <w:rsid w:val="00E1028F"/>
    <w:pPr>
      <w:tabs>
        <w:tab w:val="center" w:pos="4513"/>
        <w:tab w:val="right" w:pos="9026"/>
      </w:tabs>
    </w:pPr>
    <w:rPr>
      <w:rFonts w:cs="Angsana New"/>
    </w:rPr>
  </w:style>
  <w:style w:type="character" w:customStyle="1" w:styleId="a8">
    <w:name w:val="ท้ายกระดาษ อักขระ"/>
    <w:basedOn w:val="a0"/>
    <w:link w:val="a7"/>
    <w:uiPriority w:val="99"/>
    <w:rsid w:val="00E1028F"/>
    <w:rPr>
      <w:rFonts w:ascii="Calibri" w:eastAsia="Calibri" w:hAnsi="Calibri" w:cs="Angsan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2809</Characters>
  <Application>Microsoft Office Word</Application>
  <DocSecurity>0</DocSecurity>
  <Lines>23</Lines>
  <Paragraphs>6</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Office Black Edition - tum0r</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E7270</dc:creator>
  <cp:lastModifiedBy>PC-2165</cp:lastModifiedBy>
  <cp:revision>6</cp:revision>
  <dcterms:created xsi:type="dcterms:W3CDTF">2023-03-09T10:40:00Z</dcterms:created>
  <dcterms:modified xsi:type="dcterms:W3CDTF">2023-03-22T08:33:00Z</dcterms:modified>
</cp:coreProperties>
</file>